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F0CA" w14:textId="2B237F1A" w:rsidR="3E0F8C0A" w:rsidRPr="00E244A0" w:rsidRDefault="3E0F8C0A" w:rsidP="004C29F9">
      <w:pPr>
        <w:spacing w:line="276" w:lineRule="auto"/>
        <w:jc w:val="both"/>
        <w:rPr>
          <w:rFonts w:eastAsia="Calibri" w:cstheme="minorHAnsi"/>
          <w:sz w:val="24"/>
          <w:szCs w:val="24"/>
        </w:rPr>
      </w:pPr>
    </w:p>
    <w:p w14:paraId="5F3A327B" w14:textId="74D9656B" w:rsidR="3E0F8C0A" w:rsidRPr="00E244A0" w:rsidRDefault="3E0F8C0A" w:rsidP="004C29F9">
      <w:pPr>
        <w:spacing w:line="276" w:lineRule="auto"/>
        <w:jc w:val="both"/>
        <w:rPr>
          <w:rFonts w:cstheme="minorHAnsi"/>
        </w:rPr>
      </w:pPr>
      <w:r w:rsidRPr="00E244A0">
        <w:rPr>
          <w:rFonts w:cstheme="minorHAnsi"/>
          <w:noProof/>
        </w:rPr>
        <w:drawing>
          <wp:inline distT="0" distB="0" distL="0" distR="0" wp14:anchorId="0901DE76" wp14:editId="2A4CC6ED">
            <wp:extent cx="4686300" cy="1787866"/>
            <wp:effectExtent l="0" t="0" r="0" b="0"/>
            <wp:docPr id="2001145028" name="Kuva 200114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686300" cy="1787866"/>
                    </a:xfrm>
                    <a:prstGeom prst="rect">
                      <a:avLst/>
                    </a:prstGeom>
                  </pic:spPr>
                </pic:pic>
              </a:graphicData>
            </a:graphic>
          </wp:inline>
        </w:drawing>
      </w:r>
    </w:p>
    <w:p w14:paraId="19571E11" w14:textId="3B06A73D" w:rsidR="3E0F8C0A" w:rsidRPr="00E244A0" w:rsidRDefault="3E0F8C0A" w:rsidP="004C29F9">
      <w:pPr>
        <w:spacing w:line="276" w:lineRule="auto"/>
        <w:jc w:val="both"/>
        <w:rPr>
          <w:rFonts w:eastAsia="Calibri" w:cstheme="minorHAnsi"/>
          <w:b/>
          <w:bCs/>
          <w:sz w:val="36"/>
          <w:szCs w:val="36"/>
          <w:u w:val="single"/>
        </w:rPr>
      </w:pPr>
    </w:p>
    <w:p w14:paraId="522AFE9F" w14:textId="3B099A22" w:rsidR="3E0F8C0A" w:rsidRPr="00E244A0" w:rsidRDefault="3E0F8C0A" w:rsidP="004C29F9">
      <w:pPr>
        <w:spacing w:line="276" w:lineRule="auto"/>
        <w:jc w:val="both"/>
        <w:rPr>
          <w:rFonts w:eastAsia="Calibri" w:cstheme="minorHAnsi"/>
          <w:b/>
          <w:bCs/>
          <w:sz w:val="36"/>
          <w:szCs w:val="36"/>
          <w:u w:val="single"/>
        </w:rPr>
      </w:pPr>
    </w:p>
    <w:p w14:paraId="1389E340" w14:textId="77777777" w:rsidR="0000736A" w:rsidRPr="00E244A0" w:rsidRDefault="0010166A" w:rsidP="004C29F9">
      <w:pPr>
        <w:suppressAutoHyphens/>
        <w:spacing w:line="276" w:lineRule="auto"/>
        <w:jc w:val="both"/>
        <w:rPr>
          <w:rFonts w:eastAsia="Calibri" w:cstheme="minorHAnsi"/>
          <w:b/>
          <w:bCs/>
          <w:sz w:val="36"/>
          <w:szCs w:val="36"/>
          <w:u w:val="single"/>
        </w:rPr>
      </w:pPr>
      <w:r w:rsidRPr="00E244A0">
        <w:rPr>
          <w:rFonts w:eastAsia="Calibri" w:cstheme="minorHAnsi"/>
          <w:b/>
          <w:bCs/>
          <w:sz w:val="36"/>
          <w:szCs w:val="36"/>
          <w:u w:val="single"/>
        </w:rPr>
        <w:t>OMAVALVONTASUUNNITELMA</w:t>
      </w:r>
    </w:p>
    <w:p w14:paraId="35E7CC01" w14:textId="77777777" w:rsidR="0000736A" w:rsidRPr="00E244A0" w:rsidRDefault="0010166A" w:rsidP="004C29F9">
      <w:pPr>
        <w:suppressAutoHyphens/>
        <w:spacing w:line="276" w:lineRule="auto"/>
        <w:jc w:val="both"/>
        <w:rPr>
          <w:rFonts w:eastAsia="Calibri" w:cstheme="minorHAnsi"/>
          <w:b/>
          <w:bCs/>
          <w:sz w:val="24"/>
          <w:szCs w:val="24"/>
          <w:u w:val="single"/>
        </w:rPr>
      </w:pPr>
      <w:r w:rsidRPr="00E244A0">
        <w:rPr>
          <w:rFonts w:eastAsia="Calibri" w:cstheme="minorHAnsi"/>
          <w:b/>
          <w:bCs/>
          <w:sz w:val="24"/>
          <w:szCs w:val="24"/>
        </w:rPr>
        <w:t>PIENRYHMÄKOTI OTSO</w:t>
      </w:r>
    </w:p>
    <w:p w14:paraId="55D519B5" w14:textId="5D0218E7" w:rsidR="0000736A" w:rsidRPr="00E244A0" w:rsidRDefault="0010166A" w:rsidP="004C29F9">
      <w:pPr>
        <w:suppressAutoHyphens/>
        <w:spacing w:line="276" w:lineRule="auto"/>
        <w:jc w:val="both"/>
        <w:rPr>
          <w:rFonts w:eastAsia="Calibri" w:cstheme="minorHAnsi"/>
          <w:b/>
          <w:bCs/>
          <w:sz w:val="24"/>
          <w:szCs w:val="24"/>
          <w:u w:val="single"/>
        </w:rPr>
      </w:pPr>
      <w:r w:rsidRPr="00E244A0">
        <w:rPr>
          <w:rFonts w:eastAsia="Calibri" w:cstheme="minorHAnsi"/>
          <w:sz w:val="24"/>
          <w:szCs w:val="24"/>
        </w:rPr>
        <w:t xml:space="preserve">PÄIVITETTY </w:t>
      </w:r>
      <w:r w:rsidR="00980068">
        <w:rPr>
          <w:rFonts w:eastAsia="Calibri" w:cstheme="minorHAnsi"/>
          <w:sz w:val="24"/>
          <w:szCs w:val="24"/>
        </w:rPr>
        <w:t>17.10.2024</w:t>
      </w:r>
    </w:p>
    <w:p w14:paraId="5DAB6C7B" w14:textId="77777777" w:rsidR="0000736A" w:rsidRPr="00E244A0" w:rsidRDefault="0000736A" w:rsidP="004C29F9">
      <w:pPr>
        <w:suppressAutoHyphens/>
        <w:spacing w:line="276" w:lineRule="auto"/>
        <w:jc w:val="both"/>
        <w:rPr>
          <w:rFonts w:eastAsia="Calibri" w:cstheme="minorHAnsi"/>
          <w:b/>
          <w:bCs/>
          <w:sz w:val="24"/>
          <w:szCs w:val="24"/>
          <w:u w:val="single"/>
        </w:rPr>
      </w:pPr>
    </w:p>
    <w:p w14:paraId="02EB378F" w14:textId="77777777" w:rsidR="0000736A" w:rsidRPr="00E244A0" w:rsidRDefault="0000736A" w:rsidP="004C29F9">
      <w:pPr>
        <w:suppressAutoHyphens/>
        <w:spacing w:line="276" w:lineRule="auto"/>
        <w:jc w:val="both"/>
        <w:rPr>
          <w:rFonts w:eastAsia="Calibri" w:cstheme="minorHAnsi"/>
          <w:b/>
          <w:bCs/>
          <w:sz w:val="24"/>
          <w:szCs w:val="24"/>
          <w:u w:val="single"/>
        </w:rPr>
      </w:pPr>
    </w:p>
    <w:p w14:paraId="6A05A809" w14:textId="77777777" w:rsidR="0000736A" w:rsidRPr="00E244A0" w:rsidRDefault="0000736A" w:rsidP="004C29F9">
      <w:pPr>
        <w:suppressAutoHyphens/>
        <w:spacing w:line="276" w:lineRule="auto"/>
        <w:jc w:val="both"/>
        <w:rPr>
          <w:rFonts w:eastAsia="Calibri" w:cstheme="minorHAnsi"/>
          <w:b/>
          <w:bCs/>
          <w:sz w:val="24"/>
          <w:szCs w:val="24"/>
          <w:u w:val="single"/>
        </w:rPr>
      </w:pPr>
    </w:p>
    <w:p w14:paraId="5A39BBE3" w14:textId="77777777" w:rsidR="0000736A" w:rsidRPr="00E244A0" w:rsidRDefault="0000736A" w:rsidP="004C29F9">
      <w:pPr>
        <w:suppressAutoHyphens/>
        <w:spacing w:line="276" w:lineRule="auto"/>
        <w:jc w:val="both"/>
        <w:rPr>
          <w:rFonts w:eastAsia="Calibri" w:cstheme="minorHAnsi"/>
          <w:b/>
          <w:bCs/>
          <w:sz w:val="24"/>
          <w:szCs w:val="24"/>
          <w:u w:val="single"/>
        </w:rPr>
      </w:pPr>
    </w:p>
    <w:p w14:paraId="41C8F396" w14:textId="77777777" w:rsidR="0000736A" w:rsidRPr="00E244A0" w:rsidRDefault="0000736A" w:rsidP="004C29F9">
      <w:pPr>
        <w:suppressAutoHyphens/>
        <w:spacing w:line="276" w:lineRule="auto"/>
        <w:jc w:val="both"/>
        <w:rPr>
          <w:rFonts w:eastAsia="Calibri" w:cstheme="minorHAnsi"/>
          <w:b/>
          <w:bCs/>
          <w:sz w:val="24"/>
          <w:szCs w:val="24"/>
          <w:u w:val="single"/>
        </w:rPr>
      </w:pPr>
    </w:p>
    <w:p w14:paraId="72A3D3EC" w14:textId="77777777" w:rsidR="0000736A" w:rsidRPr="00E244A0" w:rsidRDefault="0000736A" w:rsidP="004C29F9">
      <w:pPr>
        <w:suppressAutoHyphens/>
        <w:spacing w:line="276" w:lineRule="auto"/>
        <w:jc w:val="both"/>
        <w:rPr>
          <w:rFonts w:eastAsia="Calibri" w:cstheme="minorHAnsi"/>
          <w:b/>
          <w:bCs/>
          <w:sz w:val="24"/>
          <w:szCs w:val="24"/>
          <w:u w:val="single"/>
        </w:rPr>
      </w:pPr>
    </w:p>
    <w:p w14:paraId="0D0B940D" w14:textId="77777777" w:rsidR="0000736A" w:rsidRPr="00E244A0" w:rsidRDefault="0000736A" w:rsidP="004C29F9">
      <w:pPr>
        <w:suppressAutoHyphens/>
        <w:spacing w:line="276" w:lineRule="auto"/>
        <w:jc w:val="both"/>
        <w:rPr>
          <w:rFonts w:eastAsia="Calibri" w:cstheme="minorHAnsi"/>
          <w:b/>
          <w:bCs/>
          <w:sz w:val="24"/>
          <w:szCs w:val="24"/>
          <w:u w:val="single"/>
        </w:rPr>
      </w:pPr>
    </w:p>
    <w:p w14:paraId="0E27B00A" w14:textId="77777777" w:rsidR="0000736A" w:rsidRPr="00E244A0" w:rsidRDefault="0000736A" w:rsidP="004C29F9">
      <w:pPr>
        <w:suppressAutoHyphens/>
        <w:spacing w:line="276" w:lineRule="auto"/>
        <w:jc w:val="both"/>
        <w:rPr>
          <w:rFonts w:eastAsia="Calibri" w:cstheme="minorHAnsi"/>
          <w:b/>
          <w:bCs/>
          <w:sz w:val="24"/>
          <w:szCs w:val="24"/>
          <w:u w:val="single"/>
        </w:rPr>
      </w:pPr>
    </w:p>
    <w:p w14:paraId="60061E4C" w14:textId="77777777" w:rsidR="0000736A" w:rsidRPr="00E244A0" w:rsidRDefault="0000736A" w:rsidP="004C29F9">
      <w:pPr>
        <w:suppressAutoHyphens/>
        <w:spacing w:line="276" w:lineRule="auto"/>
        <w:jc w:val="both"/>
        <w:rPr>
          <w:rFonts w:eastAsia="Calibri" w:cstheme="minorHAnsi"/>
          <w:b/>
          <w:bCs/>
          <w:sz w:val="24"/>
          <w:szCs w:val="24"/>
          <w:u w:val="single"/>
        </w:rPr>
      </w:pPr>
    </w:p>
    <w:p w14:paraId="44EAFD9C" w14:textId="77777777" w:rsidR="0000736A" w:rsidRPr="00E244A0" w:rsidRDefault="0000736A" w:rsidP="004C29F9">
      <w:pPr>
        <w:suppressAutoHyphens/>
        <w:spacing w:line="276" w:lineRule="auto"/>
        <w:jc w:val="both"/>
        <w:rPr>
          <w:rFonts w:eastAsia="Calibri" w:cstheme="minorHAnsi"/>
          <w:b/>
          <w:bCs/>
          <w:sz w:val="24"/>
          <w:szCs w:val="24"/>
          <w:u w:val="single"/>
        </w:rPr>
      </w:pPr>
    </w:p>
    <w:p w14:paraId="4B94D5A5" w14:textId="77777777" w:rsidR="0000736A" w:rsidRPr="00E244A0" w:rsidRDefault="0000736A" w:rsidP="004C29F9">
      <w:pPr>
        <w:suppressAutoHyphens/>
        <w:spacing w:line="276" w:lineRule="auto"/>
        <w:jc w:val="both"/>
        <w:rPr>
          <w:rFonts w:eastAsia="Calibri" w:cstheme="minorHAnsi"/>
          <w:b/>
          <w:bCs/>
          <w:sz w:val="24"/>
          <w:szCs w:val="24"/>
          <w:u w:val="single"/>
        </w:rPr>
      </w:pPr>
    </w:p>
    <w:p w14:paraId="53128261" w14:textId="769691F0" w:rsidR="0000736A" w:rsidRPr="00E244A0" w:rsidRDefault="0000736A" w:rsidP="004C29F9">
      <w:pPr>
        <w:suppressAutoHyphens/>
        <w:spacing w:line="276" w:lineRule="auto"/>
        <w:jc w:val="both"/>
        <w:rPr>
          <w:rFonts w:eastAsia="Calibri" w:cstheme="minorHAnsi"/>
          <w:b/>
          <w:bCs/>
          <w:sz w:val="24"/>
          <w:szCs w:val="24"/>
          <w:u w:val="single"/>
        </w:rPr>
      </w:pPr>
    </w:p>
    <w:p w14:paraId="62486C05" w14:textId="583EFDFF" w:rsidR="0000736A" w:rsidRPr="00990F0A" w:rsidRDefault="3E0F8C0A" w:rsidP="004C29F9">
      <w:pPr>
        <w:jc w:val="both"/>
        <w:rPr>
          <w:rFonts w:cstheme="minorHAnsi"/>
        </w:rPr>
      </w:pPr>
      <w:r w:rsidRPr="00E244A0">
        <w:rPr>
          <w:rFonts w:cstheme="minorHAnsi"/>
        </w:rPr>
        <w:br w:type="page"/>
      </w:r>
    </w:p>
    <w:p w14:paraId="1FC39945" w14:textId="4CF1A56F" w:rsidR="0000736A" w:rsidRPr="00E244A0" w:rsidRDefault="0000736A" w:rsidP="004C29F9">
      <w:pPr>
        <w:suppressAutoHyphens/>
        <w:spacing w:line="276" w:lineRule="auto"/>
        <w:jc w:val="both"/>
        <w:rPr>
          <w:rFonts w:eastAsia="Calibri" w:cstheme="minorHAnsi"/>
          <w:b/>
          <w:bCs/>
          <w:sz w:val="24"/>
          <w:szCs w:val="24"/>
          <w:u w:val="single"/>
        </w:rPr>
      </w:pPr>
    </w:p>
    <w:p w14:paraId="022C6ECB" w14:textId="77777777" w:rsidR="0000736A" w:rsidRPr="00E244A0" w:rsidRDefault="0010166A" w:rsidP="004C29F9">
      <w:pPr>
        <w:suppressAutoHyphens/>
        <w:spacing w:line="276" w:lineRule="auto"/>
        <w:jc w:val="both"/>
        <w:rPr>
          <w:rFonts w:eastAsia="Calibri" w:cstheme="minorHAnsi"/>
          <w:b/>
          <w:bCs/>
          <w:sz w:val="24"/>
          <w:szCs w:val="24"/>
          <w:u w:val="single"/>
        </w:rPr>
      </w:pPr>
      <w:r w:rsidRPr="00E244A0">
        <w:rPr>
          <w:rFonts w:eastAsia="Calibri" w:cstheme="minorHAnsi"/>
          <w:b/>
          <w:bCs/>
          <w:sz w:val="24"/>
          <w:szCs w:val="24"/>
          <w:u w:val="single"/>
        </w:rPr>
        <w:t>Sisällysluettelo</w:t>
      </w:r>
    </w:p>
    <w:sdt>
      <w:sdtPr>
        <w:rPr>
          <w:rFonts w:cstheme="minorHAnsi"/>
        </w:rPr>
        <w:id w:val="853902912"/>
        <w:docPartObj>
          <w:docPartGallery w:val="Table of Contents"/>
          <w:docPartUnique/>
        </w:docPartObj>
      </w:sdtPr>
      <w:sdtContent>
        <w:p w14:paraId="710018AF" w14:textId="762519E6" w:rsidR="00967A6A" w:rsidRDefault="3E0F8C0A">
          <w:pPr>
            <w:pStyle w:val="Sisluet1"/>
            <w:tabs>
              <w:tab w:val="right" w:leader="dot" w:pos="9350"/>
            </w:tabs>
            <w:rPr>
              <w:noProof/>
              <w:kern w:val="2"/>
              <w14:ligatures w14:val="standardContextual"/>
            </w:rPr>
          </w:pPr>
          <w:r w:rsidRPr="00E244A0">
            <w:rPr>
              <w:rFonts w:cstheme="minorHAnsi"/>
            </w:rPr>
            <w:fldChar w:fldCharType="begin"/>
          </w:r>
          <w:r w:rsidRPr="00E244A0">
            <w:rPr>
              <w:rFonts w:cstheme="minorHAnsi"/>
            </w:rPr>
            <w:instrText>TOC \o \z \u \h</w:instrText>
          </w:r>
          <w:r w:rsidRPr="00E244A0">
            <w:rPr>
              <w:rFonts w:cstheme="minorHAnsi"/>
            </w:rPr>
            <w:fldChar w:fldCharType="separate"/>
          </w:r>
          <w:hyperlink w:anchor="_Toc134305225" w:history="1">
            <w:r w:rsidR="00967A6A" w:rsidRPr="00F82A6B">
              <w:rPr>
                <w:rStyle w:val="Hyperlinkki"/>
                <w:rFonts w:cstheme="minorHAnsi"/>
                <w:noProof/>
              </w:rPr>
              <w:t>ESIPUHE</w:t>
            </w:r>
            <w:r w:rsidR="00967A6A">
              <w:rPr>
                <w:noProof/>
                <w:webHidden/>
              </w:rPr>
              <w:tab/>
            </w:r>
            <w:r w:rsidR="00967A6A">
              <w:rPr>
                <w:noProof/>
                <w:webHidden/>
              </w:rPr>
              <w:fldChar w:fldCharType="begin"/>
            </w:r>
            <w:r w:rsidR="00967A6A">
              <w:rPr>
                <w:noProof/>
                <w:webHidden/>
              </w:rPr>
              <w:instrText xml:space="preserve"> PAGEREF _Toc134305225 \h </w:instrText>
            </w:r>
            <w:r w:rsidR="00967A6A">
              <w:rPr>
                <w:noProof/>
                <w:webHidden/>
              </w:rPr>
            </w:r>
            <w:r w:rsidR="00967A6A">
              <w:rPr>
                <w:noProof/>
                <w:webHidden/>
              </w:rPr>
              <w:fldChar w:fldCharType="separate"/>
            </w:r>
            <w:r w:rsidR="00B5755C">
              <w:rPr>
                <w:noProof/>
                <w:webHidden/>
              </w:rPr>
              <w:t>4</w:t>
            </w:r>
            <w:r w:rsidR="00967A6A">
              <w:rPr>
                <w:noProof/>
                <w:webHidden/>
              </w:rPr>
              <w:fldChar w:fldCharType="end"/>
            </w:r>
          </w:hyperlink>
        </w:p>
        <w:p w14:paraId="2BBFEDA8" w14:textId="38845101" w:rsidR="00967A6A" w:rsidRDefault="00967A6A">
          <w:pPr>
            <w:pStyle w:val="Sisluet1"/>
            <w:tabs>
              <w:tab w:val="right" w:leader="dot" w:pos="9350"/>
            </w:tabs>
            <w:rPr>
              <w:noProof/>
              <w:kern w:val="2"/>
              <w14:ligatures w14:val="standardContextual"/>
            </w:rPr>
          </w:pPr>
          <w:hyperlink w:anchor="_Toc134305226" w:history="1">
            <w:r w:rsidRPr="00F82A6B">
              <w:rPr>
                <w:rStyle w:val="Hyperlinkki"/>
                <w:rFonts w:cstheme="minorHAnsi"/>
                <w:noProof/>
              </w:rPr>
              <w:t>1 PALVELUNTUOTTAJAA KOSKEVAT TIEDOT</w:t>
            </w:r>
            <w:r>
              <w:rPr>
                <w:noProof/>
                <w:webHidden/>
              </w:rPr>
              <w:tab/>
            </w:r>
            <w:r>
              <w:rPr>
                <w:noProof/>
                <w:webHidden/>
              </w:rPr>
              <w:fldChar w:fldCharType="begin"/>
            </w:r>
            <w:r>
              <w:rPr>
                <w:noProof/>
                <w:webHidden/>
              </w:rPr>
              <w:instrText xml:space="preserve"> PAGEREF _Toc134305226 \h </w:instrText>
            </w:r>
            <w:r>
              <w:rPr>
                <w:noProof/>
                <w:webHidden/>
              </w:rPr>
            </w:r>
            <w:r>
              <w:rPr>
                <w:noProof/>
                <w:webHidden/>
              </w:rPr>
              <w:fldChar w:fldCharType="separate"/>
            </w:r>
            <w:r w:rsidR="00B5755C">
              <w:rPr>
                <w:noProof/>
                <w:webHidden/>
              </w:rPr>
              <w:t>6</w:t>
            </w:r>
            <w:r>
              <w:rPr>
                <w:noProof/>
                <w:webHidden/>
              </w:rPr>
              <w:fldChar w:fldCharType="end"/>
            </w:r>
          </w:hyperlink>
        </w:p>
        <w:p w14:paraId="7D0D1813" w14:textId="5C196E94" w:rsidR="00967A6A" w:rsidRDefault="00967A6A">
          <w:pPr>
            <w:pStyle w:val="Sisluet2"/>
            <w:tabs>
              <w:tab w:val="right" w:leader="dot" w:pos="9350"/>
            </w:tabs>
            <w:rPr>
              <w:noProof/>
              <w:kern w:val="2"/>
              <w14:ligatures w14:val="standardContextual"/>
            </w:rPr>
          </w:pPr>
          <w:hyperlink w:anchor="_Toc134305227" w:history="1">
            <w:r w:rsidRPr="00F82A6B">
              <w:rPr>
                <w:rStyle w:val="Hyperlinkki"/>
                <w:rFonts w:cstheme="minorHAnsi"/>
                <w:b/>
                <w:bCs/>
                <w:noProof/>
              </w:rPr>
              <w:t>Palveluntuottaja</w:t>
            </w:r>
            <w:r>
              <w:rPr>
                <w:noProof/>
                <w:webHidden/>
              </w:rPr>
              <w:tab/>
            </w:r>
            <w:r>
              <w:rPr>
                <w:noProof/>
                <w:webHidden/>
              </w:rPr>
              <w:fldChar w:fldCharType="begin"/>
            </w:r>
            <w:r>
              <w:rPr>
                <w:noProof/>
                <w:webHidden/>
              </w:rPr>
              <w:instrText xml:space="preserve"> PAGEREF _Toc134305227 \h </w:instrText>
            </w:r>
            <w:r>
              <w:rPr>
                <w:noProof/>
                <w:webHidden/>
              </w:rPr>
            </w:r>
            <w:r>
              <w:rPr>
                <w:noProof/>
                <w:webHidden/>
              </w:rPr>
              <w:fldChar w:fldCharType="separate"/>
            </w:r>
            <w:r w:rsidR="00B5755C">
              <w:rPr>
                <w:noProof/>
                <w:webHidden/>
              </w:rPr>
              <w:t>6</w:t>
            </w:r>
            <w:r>
              <w:rPr>
                <w:noProof/>
                <w:webHidden/>
              </w:rPr>
              <w:fldChar w:fldCharType="end"/>
            </w:r>
          </w:hyperlink>
        </w:p>
        <w:p w14:paraId="7A618D21" w14:textId="5328E890" w:rsidR="00967A6A" w:rsidRDefault="00967A6A">
          <w:pPr>
            <w:pStyle w:val="Sisluet2"/>
            <w:tabs>
              <w:tab w:val="right" w:leader="dot" w:pos="9350"/>
            </w:tabs>
            <w:rPr>
              <w:noProof/>
              <w:kern w:val="2"/>
              <w14:ligatures w14:val="standardContextual"/>
            </w:rPr>
          </w:pPr>
          <w:hyperlink w:anchor="_Toc134305228" w:history="1">
            <w:r w:rsidRPr="00F82A6B">
              <w:rPr>
                <w:rStyle w:val="Hyperlinkki"/>
                <w:rFonts w:cstheme="minorHAnsi"/>
                <w:b/>
                <w:bCs/>
                <w:noProof/>
              </w:rPr>
              <w:t>Toimintayksikkö</w:t>
            </w:r>
            <w:r>
              <w:rPr>
                <w:noProof/>
                <w:webHidden/>
              </w:rPr>
              <w:tab/>
            </w:r>
            <w:r>
              <w:rPr>
                <w:noProof/>
                <w:webHidden/>
              </w:rPr>
              <w:fldChar w:fldCharType="begin"/>
            </w:r>
            <w:r>
              <w:rPr>
                <w:noProof/>
                <w:webHidden/>
              </w:rPr>
              <w:instrText xml:space="preserve"> PAGEREF _Toc134305228 \h </w:instrText>
            </w:r>
            <w:r>
              <w:rPr>
                <w:noProof/>
                <w:webHidden/>
              </w:rPr>
            </w:r>
            <w:r>
              <w:rPr>
                <w:noProof/>
                <w:webHidden/>
              </w:rPr>
              <w:fldChar w:fldCharType="separate"/>
            </w:r>
            <w:r w:rsidR="00B5755C">
              <w:rPr>
                <w:noProof/>
                <w:webHidden/>
              </w:rPr>
              <w:t>6</w:t>
            </w:r>
            <w:r>
              <w:rPr>
                <w:noProof/>
                <w:webHidden/>
              </w:rPr>
              <w:fldChar w:fldCharType="end"/>
            </w:r>
          </w:hyperlink>
        </w:p>
        <w:p w14:paraId="0B70317D" w14:textId="2D315B18" w:rsidR="00967A6A" w:rsidRDefault="00967A6A">
          <w:pPr>
            <w:pStyle w:val="Sisluet2"/>
            <w:tabs>
              <w:tab w:val="right" w:leader="dot" w:pos="9350"/>
            </w:tabs>
            <w:rPr>
              <w:noProof/>
              <w:kern w:val="2"/>
              <w14:ligatures w14:val="standardContextual"/>
            </w:rPr>
          </w:pPr>
          <w:hyperlink w:anchor="_Toc134305229" w:history="1">
            <w:r w:rsidRPr="00F82A6B">
              <w:rPr>
                <w:rStyle w:val="Hyperlinkki"/>
                <w:rFonts w:cstheme="minorHAnsi"/>
                <w:b/>
                <w:bCs/>
                <w:noProof/>
              </w:rPr>
              <w:t>Palvelumuoto; asiakasryhmä, jolle palvelua tuotetaan; asiakaspaikkamäärä</w:t>
            </w:r>
            <w:r>
              <w:rPr>
                <w:noProof/>
                <w:webHidden/>
              </w:rPr>
              <w:tab/>
            </w:r>
            <w:r>
              <w:rPr>
                <w:noProof/>
                <w:webHidden/>
              </w:rPr>
              <w:fldChar w:fldCharType="begin"/>
            </w:r>
            <w:r>
              <w:rPr>
                <w:noProof/>
                <w:webHidden/>
              </w:rPr>
              <w:instrText xml:space="preserve"> PAGEREF _Toc134305229 \h </w:instrText>
            </w:r>
            <w:r>
              <w:rPr>
                <w:noProof/>
                <w:webHidden/>
              </w:rPr>
            </w:r>
            <w:r>
              <w:rPr>
                <w:noProof/>
                <w:webHidden/>
              </w:rPr>
              <w:fldChar w:fldCharType="separate"/>
            </w:r>
            <w:r w:rsidR="00B5755C">
              <w:rPr>
                <w:noProof/>
                <w:webHidden/>
              </w:rPr>
              <w:t>6</w:t>
            </w:r>
            <w:r>
              <w:rPr>
                <w:noProof/>
                <w:webHidden/>
              </w:rPr>
              <w:fldChar w:fldCharType="end"/>
            </w:r>
          </w:hyperlink>
        </w:p>
        <w:p w14:paraId="6A273DAF" w14:textId="30EEA885" w:rsidR="00967A6A" w:rsidRDefault="00967A6A">
          <w:pPr>
            <w:pStyle w:val="Sisluet2"/>
            <w:tabs>
              <w:tab w:val="right" w:leader="dot" w:pos="9350"/>
            </w:tabs>
            <w:rPr>
              <w:noProof/>
              <w:kern w:val="2"/>
              <w14:ligatures w14:val="standardContextual"/>
            </w:rPr>
          </w:pPr>
          <w:hyperlink w:anchor="_Toc134305230" w:history="1">
            <w:r w:rsidRPr="00F82A6B">
              <w:rPr>
                <w:rStyle w:val="Hyperlinkki"/>
                <w:rFonts w:cstheme="minorHAnsi"/>
                <w:b/>
                <w:bCs/>
                <w:noProof/>
              </w:rPr>
              <w:t xml:space="preserve">Esimies </w:t>
            </w:r>
            <w:r>
              <w:rPr>
                <w:noProof/>
                <w:webHidden/>
              </w:rPr>
              <w:tab/>
            </w:r>
            <w:r>
              <w:rPr>
                <w:noProof/>
                <w:webHidden/>
              </w:rPr>
              <w:fldChar w:fldCharType="begin"/>
            </w:r>
            <w:r>
              <w:rPr>
                <w:noProof/>
                <w:webHidden/>
              </w:rPr>
              <w:instrText xml:space="preserve"> PAGEREF _Toc134305230 \h </w:instrText>
            </w:r>
            <w:r>
              <w:rPr>
                <w:noProof/>
                <w:webHidden/>
              </w:rPr>
            </w:r>
            <w:r>
              <w:rPr>
                <w:noProof/>
                <w:webHidden/>
              </w:rPr>
              <w:fldChar w:fldCharType="separate"/>
            </w:r>
            <w:r w:rsidR="00B5755C">
              <w:rPr>
                <w:noProof/>
                <w:webHidden/>
              </w:rPr>
              <w:t>7</w:t>
            </w:r>
            <w:r>
              <w:rPr>
                <w:noProof/>
                <w:webHidden/>
              </w:rPr>
              <w:fldChar w:fldCharType="end"/>
            </w:r>
          </w:hyperlink>
        </w:p>
        <w:p w14:paraId="7E764208" w14:textId="4857A8BD" w:rsidR="00967A6A" w:rsidRDefault="00967A6A">
          <w:pPr>
            <w:pStyle w:val="Sisluet2"/>
            <w:tabs>
              <w:tab w:val="right" w:leader="dot" w:pos="9350"/>
            </w:tabs>
            <w:rPr>
              <w:noProof/>
              <w:kern w:val="2"/>
              <w14:ligatures w14:val="standardContextual"/>
            </w:rPr>
          </w:pPr>
          <w:hyperlink w:anchor="_Toc134305231" w:history="1">
            <w:r w:rsidRPr="00F82A6B">
              <w:rPr>
                <w:rStyle w:val="Hyperlinkki"/>
                <w:rFonts w:cstheme="minorHAnsi"/>
                <w:b/>
                <w:bCs/>
                <w:noProof/>
              </w:rPr>
              <w:t>Toimintalupatiedot</w:t>
            </w:r>
            <w:r>
              <w:rPr>
                <w:noProof/>
                <w:webHidden/>
              </w:rPr>
              <w:tab/>
            </w:r>
            <w:r>
              <w:rPr>
                <w:noProof/>
                <w:webHidden/>
              </w:rPr>
              <w:fldChar w:fldCharType="begin"/>
            </w:r>
            <w:r>
              <w:rPr>
                <w:noProof/>
                <w:webHidden/>
              </w:rPr>
              <w:instrText xml:space="preserve"> PAGEREF _Toc134305231 \h </w:instrText>
            </w:r>
            <w:r>
              <w:rPr>
                <w:noProof/>
                <w:webHidden/>
              </w:rPr>
            </w:r>
            <w:r>
              <w:rPr>
                <w:noProof/>
                <w:webHidden/>
              </w:rPr>
              <w:fldChar w:fldCharType="separate"/>
            </w:r>
            <w:r w:rsidR="00B5755C">
              <w:rPr>
                <w:noProof/>
                <w:webHidden/>
              </w:rPr>
              <w:t>7</w:t>
            </w:r>
            <w:r>
              <w:rPr>
                <w:noProof/>
                <w:webHidden/>
              </w:rPr>
              <w:fldChar w:fldCharType="end"/>
            </w:r>
          </w:hyperlink>
        </w:p>
        <w:p w14:paraId="19D0167C" w14:textId="71EADEFF" w:rsidR="00967A6A" w:rsidRDefault="00967A6A">
          <w:pPr>
            <w:pStyle w:val="Sisluet2"/>
            <w:tabs>
              <w:tab w:val="right" w:leader="dot" w:pos="9350"/>
            </w:tabs>
            <w:rPr>
              <w:noProof/>
              <w:kern w:val="2"/>
              <w14:ligatures w14:val="standardContextual"/>
            </w:rPr>
          </w:pPr>
          <w:hyperlink w:anchor="_Toc134305232" w:history="1">
            <w:r w:rsidRPr="00F82A6B">
              <w:rPr>
                <w:rStyle w:val="Hyperlinkki"/>
                <w:rFonts w:cstheme="minorHAnsi"/>
                <w:b/>
                <w:bCs/>
                <w:noProof/>
              </w:rPr>
              <w:t>Alihankintana ostetut palvelut ja niiden tuottajat</w:t>
            </w:r>
            <w:r>
              <w:rPr>
                <w:noProof/>
                <w:webHidden/>
              </w:rPr>
              <w:tab/>
            </w:r>
            <w:r>
              <w:rPr>
                <w:noProof/>
                <w:webHidden/>
              </w:rPr>
              <w:fldChar w:fldCharType="begin"/>
            </w:r>
            <w:r>
              <w:rPr>
                <w:noProof/>
                <w:webHidden/>
              </w:rPr>
              <w:instrText xml:space="preserve"> PAGEREF _Toc134305232 \h </w:instrText>
            </w:r>
            <w:r>
              <w:rPr>
                <w:noProof/>
                <w:webHidden/>
              </w:rPr>
            </w:r>
            <w:r>
              <w:rPr>
                <w:noProof/>
                <w:webHidden/>
              </w:rPr>
              <w:fldChar w:fldCharType="separate"/>
            </w:r>
            <w:r w:rsidR="00B5755C">
              <w:rPr>
                <w:noProof/>
                <w:webHidden/>
              </w:rPr>
              <w:t>7</w:t>
            </w:r>
            <w:r>
              <w:rPr>
                <w:noProof/>
                <w:webHidden/>
              </w:rPr>
              <w:fldChar w:fldCharType="end"/>
            </w:r>
          </w:hyperlink>
        </w:p>
        <w:p w14:paraId="5EFB43F9" w14:textId="0E53CA4A" w:rsidR="00967A6A" w:rsidRDefault="00967A6A">
          <w:pPr>
            <w:pStyle w:val="Sisluet1"/>
            <w:tabs>
              <w:tab w:val="right" w:leader="dot" w:pos="9350"/>
            </w:tabs>
            <w:rPr>
              <w:noProof/>
              <w:kern w:val="2"/>
              <w14:ligatures w14:val="standardContextual"/>
            </w:rPr>
          </w:pPr>
          <w:hyperlink w:anchor="_Toc134305233" w:history="1">
            <w:r w:rsidRPr="00F82A6B">
              <w:rPr>
                <w:rStyle w:val="Hyperlinkki"/>
                <w:rFonts w:cstheme="minorHAnsi"/>
                <w:noProof/>
              </w:rPr>
              <w:t>2 TOIMINTA-AJATUS, ARVOT JA TOIMINTAPERIAATTEET</w:t>
            </w:r>
            <w:r>
              <w:rPr>
                <w:noProof/>
                <w:webHidden/>
              </w:rPr>
              <w:tab/>
            </w:r>
            <w:r>
              <w:rPr>
                <w:noProof/>
                <w:webHidden/>
              </w:rPr>
              <w:fldChar w:fldCharType="begin"/>
            </w:r>
            <w:r>
              <w:rPr>
                <w:noProof/>
                <w:webHidden/>
              </w:rPr>
              <w:instrText xml:space="preserve"> PAGEREF _Toc134305233 \h </w:instrText>
            </w:r>
            <w:r>
              <w:rPr>
                <w:noProof/>
                <w:webHidden/>
              </w:rPr>
            </w:r>
            <w:r>
              <w:rPr>
                <w:noProof/>
                <w:webHidden/>
              </w:rPr>
              <w:fldChar w:fldCharType="separate"/>
            </w:r>
            <w:r w:rsidR="00B5755C">
              <w:rPr>
                <w:noProof/>
                <w:webHidden/>
              </w:rPr>
              <w:t>8</w:t>
            </w:r>
            <w:r>
              <w:rPr>
                <w:noProof/>
                <w:webHidden/>
              </w:rPr>
              <w:fldChar w:fldCharType="end"/>
            </w:r>
          </w:hyperlink>
        </w:p>
        <w:p w14:paraId="686B98BF" w14:textId="4D786DA7" w:rsidR="00967A6A" w:rsidRDefault="00967A6A">
          <w:pPr>
            <w:pStyle w:val="Sisluet2"/>
            <w:tabs>
              <w:tab w:val="right" w:leader="dot" w:pos="9350"/>
            </w:tabs>
            <w:rPr>
              <w:noProof/>
              <w:kern w:val="2"/>
              <w14:ligatures w14:val="standardContextual"/>
            </w:rPr>
          </w:pPr>
          <w:hyperlink w:anchor="_Toc134305234" w:history="1">
            <w:r w:rsidRPr="00F82A6B">
              <w:rPr>
                <w:rStyle w:val="Hyperlinkki"/>
                <w:rFonts w:cstheme="minorHAnsi"/>
                <w:b/>
                <w:bCs/>
                <w:noProof/>
              </w:rPr>
              <w:t>Pienryhmäkoti Otson toiminta-ajatus</w:t>
            </w:r>
            <w:r>
              <w:rPr>
                <w:noProof/>
                <w:webHidden/>
              </w:rPr>
              <w:tab/>
            </w:r>
            <w:r>
              <w:rPr>
                <w:noProof/>
                <w:webHidden/>
              </w:rPr>
              <w:fldChar w:fldCharType="begin"/>
            </w:r>
            <w:r>
              <w:rPr>
                <w:noProof/>
                <w:webHidden/>
              </w:rPr>
              <w:instrText xml:space="preserve"> PAGEREF _Toc134305234 \h </w:instrText>
            </w:r>
            <w:r>
              <w:rPr>
                <w:noProof/>
                <w:webHidden/>
              </w:rPr>
            </w:r>
            <w:r>
              <w:rPr>
                <w:noProof/>
                <w:webHidden/>
              </w:rPr>
              <w:fldChar w:fldCharType="separate"/>
            </w:r>
            <w:r w:rsidR="00B5755C">
              <w:rPr>
                <w:noProof/>
                <w:webHidden/>
              </w:rPr>
              <w:t>8</w:t>
            </w:r>
            <w:r>
              <w:rPr>
                <w:noProof/>
                <w:webHidden/>
              </w:rPr>
              <w:fldChar w:fldCharType="end"/>
            </w:r>
          </w:hyperlink>
        </w:p>
        <w:p w14:paraId="02CFC9CE" w14:textId="2700D833" w:rsidR="00967A6A" w:rsidRDefault="00967A6A">
          <w:pPr>
            <w:pStyle w:val="Sisluet2"/>
            <w:tabs>
              <w:tab w:val="right" w:leader="dot" w:pos="9350"/>
            </w:tabs>
            <w:rPr>
              <w:noProof/>
              <w:kern w:val="2"/>
              <w14:ligatures w14:val="standardContextual"/>
            </w:rPr>
          </w:pPr>
          <w:hyperlink w:anchor="_Toc134305235" w:history="1">
            <w:r w:rsidRPr="00F82A6B">
              <w:rPr>
                <w:rStyle w:val="Hyperlinkki"/>
                <w:rFonts w:cstheme="minorHAnsi"/>
                <w:b/>
                <w:bCs/>
                <w:noProof/>
              </w:rPr>
              <w:t>Arvot ja toimintaperiaatteet</w:t>
            </w:r>
            <w:r>
              <w:rPr>
                <w:noProof/>
                <w:webHidden/>
              </w:rPr>
              <w:tab/>
            </w:r>
            <w:r>
              <w:rPr>
                <w:noProof/>
                <w:webHidden/>
              </w:rPr>
              <w:fldChar w:fldCharType="begin"/>
            </w:r>
            <w:r>
              <w:rPr>
                <w:noProof/>
                <w:webHidden/>
              </w:rPr>
              <w:instrText xml:space="preserve"> PAGEREF _Toc134305235 \h </w:instrText>
            </w:r>
            <w:r>
              <w:rPr>
                <w:noProof/>
                <w:webHidden/>
              </w:rPr>
            </w:r>
            <w:r>
              <w:rPr>
                <w:noProof/>
                <w:webHidden/>
              </w:rPr>
              <w:fldChar w:fldCharType="separate"/>
            </w:r>
            <w:r w:rsidR="00B5755C">
              <w:rPr>
                <w:noProof/>
                <w:webHidden/>
              </w:rPr>
              <w:t>9</w:t>
            </w:r>
            <w:r>
              <w:rPr>
                <w:noProof/>
                <w:webHidden/>
              </w:rPr>
              <w:fldChar w:fldCharType="end"/>
            </w:r>
          </w:hyperlink>
        </w:p>
        <w:p w14:paraId="787DA552" w14:textId="62FDAA58" w:rsidR="00967A6A" w:rsidRDefault="00967A6A">
          <w:pPr>
            <w:pStyle w:val="Sisluet2"/>
            <w:tabs>
              <w:tab w:val="right" w:leader="dot" w:pos="9350"/>
            </w:tabs>
            <w:rPr>
              <w:noProof/>
              <w:kern w:val="2"/>
              <w14:ligatures w14:val="standardContextual"/>
            </w:rPr>
          </w:pPr>
          <w:hyperlink w:anchor="_Toc134305236" w:history="1">
            <w:r w:rsidRPr="00F82A6B">
              <w:rPr>
                <w:rStyle w:val="Hyperlinkki"/>
                <w:rFonts w:cstheme="minorHAnsi"/>
                <w:b/>
                <w:bCs/>
                <w:noProof/>
              </w:rPr>
              <w:t>Otson toimintaa ohjaavat arvot ja toimintaperiaatteet:</w:t>
            </w:r>
            <w:r>
              <w:rPr>
                <w:noProof/>
                <w:webHidden/>
              </w:rPr>
              <w:tab/>
            </w:r>
            <w:r>
              <w:rPr>
                <w:noProof/>
                <w:webHidden/>
              </w:rPr>
              <w:fldChar w:fldCharType="begin"/>
            </w:r>
            <w:r>
              <w:rPr>
                <w:noProof/>
                <w:webHidden/>
              </w:rPr>
              <w:instrText xml:space="preserve"> PAGEREF _Toc134305236 \h </w:instrText>
            </w:r>
            <w:r>
              <w:rPr>
                <w:noProof/>
                <w:webHidden/>
              </w:rPr>
            </w:r>
            <w:r>
              <w:rPr>
                <w:noProof/>
                <w:webHidden/>
              </w:rPr>
              <w:fldChar w:fldCharType="separate"/>
            </w:r>
            <w:r w:rsidR="00B5755C">
              <w:rPr>
                <w:noProof/>
                <w:webHidden/>
              </w:rPr>
              <w:t>9</w:t>
            </w:r>
            <w:r>
              <w:rPr>
                <w:noProof/>
                <w:webHidden/>
              </w:rPr>
              <w:fldChar w:fldCharType="end"/>
            </w:r>
          </w:hyperlink>
        </w:p>
        <w:p w14:paraId="073C318E" w14:textId="2AF08457" w:rsidR="00967A6A" w:rsidRDefault="00967A6A">
          <w:pPr>
            <w:pStyle w:val="Sisluet1"/>
            <w:tabs>
              <w:tab w:val="right" w:leader="dot" w:pos="9350"/>
            </w:tabs>
            <w:rPr>
              <w:noProof/>
              <w:kern w:val="2"/>
              <w14:ligatures w14:val="standardContextual"/>
            </w:rPr>
          </w:pPr>
          <w:hyperlink w:anchor="_Toc134305237" w:history="1">
            <w:r w:rsidRPr="00F82A6B">
              <w:rPr>
                <w:rStyle w:val="Hyperlinkki"/>
                <w:rFonts w:cstheme="minorHAnsi"/>
                <w:noProof/>
              </w:rPr>
              <w:t>3 OMAVALVONNAN TOIMEENPANO</w:t>
            </w:r>
            <w:r>
              <w:rPr>
                <w:noProof/>
                <w:webHidden/>
              </w:rPr>
              <w:tab/>
            </w:r>
            <w:r>
              <w:rPr>
                <w:noProof/>
                <w:webHidden/>
              </w:rPr>
              <w:fldChar w:fldCharType="begin"/>
            </w:r>
            <w:r>
              <w:rPr>
                <w:noProof/>
                <w:webHidden/>
              </w:rPr>
              <w:instrText xml:space="preserve"> PAGEREF _Toc134305237 \h </w:instrText>
            </w:r>
            <w:r>
              <w:rPr>
                <w:noProof/>
                <w:webHidden/>
              </w:rPr>
            </w:r>
            <w:r>
              <w:rPr>
                <w:noProof/>
                <w:webHidden/>
              </w:rPr>
              <w:fldChar w:fldCharType="separate"/>
            </w:r>
            <w:r w:rsidR="00B5755C">
              <w:rPr>
                <w:noProof/>
                <w:webHidden/>
              </w:rPr>
              <w:t>11</w:t>
            </w:r>
            <w:r>
              <w:rPr>
                <w:noProof/>
                <w:webHidden/>
              </w:rPr>
              <w:fldChar w:fldCharType="end"/>
            </w:r>
          </w:hyperlink>
        </w:p>
        <w:p w14:paraId="2B45DB3F" w14:textId="0E9FEC4E" w:rsidR="00967A6A" w:rsidRDefault="00967A6A">
          <w:pPr>
            <w:pStyle w:val="Sisluet2"/>
            <w:tabs>
              <w:tab w:val="right" w:leader="dot" w:pos="9350"/>
            </w:tabs>
            <w:rPr>
              <w:noProof/>
              <w:kern w:val="2"/>
              <w14:ligatures w14:val="standardContextual"/>
            </w:rPr>
          </w:pPr>
          <w:hyperlink w:anchor="_Toc134305238" w:history="1">
            <w:r w:rsidRPr="00F82A6B">
              <w:rPr>
                <w:rStyle w:val="Hyperlinkki"/>
                <w:rFonts w:cstheme="minorHAnsi"/>
                <w:b/>
                <w:bCs/>
                <w:noProof/>
              </w:rPr>
              <w:t>Riskien hallinta</w:t>
            </w:r>
            <w:r>
              <w:rPr>
                <w:noProof/>
                <w:webHidden/>
              </w:rPr>
              <w:tab/>
            </w:r>
            <w:r>
              <w:rPr>
                <w:noProof/>
                <w:webHidden/>
              </w:rPr>
              <w:fldChar w:fldCharType="begin"/>
            </w:r>
            <w:r>
              <w:rPr>
                <w:noProof/>
                <w:webHidden/>
              </w:rPr>
              <w:instrText xml:space="preserve"> PAGEREF _Toc134305238 \h </w:instrText>
            </w:r>
            <w:r>
              <w:rPr>
                <w:noProof/>
                <w:webHidden/>
              </w:rPr>
            </w:r>
            <w:r>
              <w:rPr>
                <w:noProof/>
                <w:webHidden/>
              </w:rPr>
              <w:fldChar w:fldCharType="separate"/>
            </w:r>
            <w:r w:rsidR="00B5755C">
              <w:rPr>
                <w:noProof/>
                <w:webHidden/>
              </w:rPr>
              <w:t>11</w:t>
            </w:r>
            <w:r>
              <w:rPr>
                <w:noProof/>
                <w:webHidden/>
              </w:rPr>
              <w:fldChar w:fldCharType="end"/>
            </w:r>
          </w:hyperlink>
        </w:p>
        <w:p w14:paraId="31F8BE61" w14:textId="3540C0CF" w:rsidR="00967A6A" w:rsidRDefault="00967A6A">
          <w:pPr>
            <w:pStyle w:val="Sisluet2"/>
            <w:tabs>
              <w:tab w:val="right" w:leader="dot" w:pos="9350"/>
            </w:tabs>
            <w:rPr>
              <w:noProof/>
              <w:kern w:val="2"/>
              <w14:ligatures w14:val="standardContextual"/>
            </w:rPr>
          </w:pPr>
          <w:hyperlink w:anchor="_Toc134305239" w:history="1">
            <w:r w:rsidRPr="00F82A6B">
              <w:rPr>
                <w:rStyle w:val="Hyperlinkki"/>
                <w:rFonts w:cstheme="minorHAnsi"/>
                <w:b/>
                <w:bCs/>
                <w:noProof/>
              </w:rPr>
              <w:t>Riskien tunnistaminen</w:t>
            </w:r>
            <w:r>
              <w:rPr>
                <w:noProof/>
                <w:webHidden/>
              </w:rPr>
              <w:tab/>
            </w:r>
            <w:r>
              <w:rPr>
                <w:noProof/>
                <w:webHidden/>
              </w:rPr>
              <w:fldChar w:fldCharType="begin"/>
            </w:r>
            <w:r>
              <w:rPr>
                <w:noProof/>
                <w:webHidden/>
              </w:rPr>
              <w:instrText xml:space="preserve"> PAGEREF _Toc134305239 \h </w:instrText>
            </w:r>
            <w:r>
              <w:rPr>
                <w:noProof/>
                <w:webHidden/>
              </w:rPr>
            </w:r>
            <w:r>
              <w:rPr>
                <w:noProof/>
                <w:webHidden/>
              </w:rPr>
              <w:fldChar w:fldCharType="separate"/>
            </w:r>
            <w:r w:rsidR="00B5755C">
              <w:rPr>
                <w:noProof/>
                <w:webHidden/>
              </w:rPr>
              <w:t>11</w:t>
            </w:r>
            <w:r>
              <w:rPr>
                <w:noProof/>
                <w:webHidden/>
              </w:rPr>
              <w:fldChar w:fldCharType="end"/>
            </w:r>
          </w:hyperlink>
        </w:p>
        <w:p w14:paraId="2EAC5573" w14:textId="5A057BEF" w:rsidR="00967A6A" w:rsidRDefault="00967A6A">
          <w:pPr>
            <w:pStyle w:val="Sisluet2"/>
            <w:tabs>
              <w:tab w:val="right" w:leader="dot" w:pos="9350"/>
            </w:tabs>
            <w:rPr>
              <w:noProof/>
              <w:kern w:val="2"/>
              <w14:ligatures w14:val="standardContextual"/>
            </w:rPr>
          </w:pPr>
          <w:hyperlink w:anchor="_Toc134305240" w:history="1">
            <w:r w:rsidRPr="00F82A6B">
              <w:rPr>
                <w:rStyle w:val="Hyperlinkki"/>
                <w:rFonts w:cstheme="minorHAnsi"/>
                <w:b/>
                <w:bCs/>
                <w:noProof/>
              </w:rPr>
              <w:t>Riskien ja esille tulleiden epäkohtien käsitteleminen</w:t>
            </w:r>
            <w:r>
              <w:rPr>
                <w:noProof/>
                <w:webHidden/>
              </w:rPr>
              <w:tab/>
            </w:r>
            <w:r>
              <w:rPr>
                <w:noProof/>
                <w:webHidden/>
              </w:rPr>
              <w:fldChar w:fldCharType="begin"/>
            </w:r>
            <w:r>
              <w:rPr>
                <w:noProof/>
                <w:webHidden/>
              </w:rPr>
              <w:instrText xml:space="preserve"> PAGEREF _Toc134305240 \h </w:instrText>
            </w:r>
            <w:r>
              <w:rPr>
                <w:noProof/>
                <w:webHidden/>
              </w:rPr>
            </w:r>
            <w:r>
              <w:rPr>
                <w:noProof/>
                <w:webHidden/>
              </w:rPr>
              <w:fldChar w:fldCharType="separate"/>
            </w:r>
            <w:r w:rsidR="00B5755C">
              <w:rPr>
                <w:noProof/>
                <w:webHidden/>
              </w:rPr>
              <w:t>12</w:t>
            </w:r>
            <w:r>
              <w:rPr>
                <w:noProof/>
                <w:webHidden/>
              </w:rPr>
              <w:fldChar w:fldCharType="end"/>
            </w:r>
          </w:hyperlink>
        </w:p>
        <w:p w14:paraId="2456D7D3" w14:textId="360CAAD5" w:rsidR="00967A6A" w:rsidRDefault="00967A6A">
          <w:pPr>
            <w:pStyle w:val="Sisluet2"/>
            <w:tabs>
              <w:tab w:val="right" w:leader="dot" w:pos="9350"/>
            </w:tabs>
            <w:rPr>
              <w:noProof/>
              <w:kern w:val="2"/>
              <w14:ligatures w14:val="standardContextual"/>
            </w:rPr>
          </w:pPr>
          <w:hyperlink w:anchor="_Toc134305241" w:history="1">
            <w:r w:rsidRPr="00F82A6B">
              <w:rPr>
                <w:rStyle w:val="Hyperlinkki"/>
                <w:rFonts w:cstheme="minorHAnsi"/>
                <w:b/>
                <w:bCs/>
                <w:noProof/>
              </w:rPr>
              <w:t>Korjaavat toimenpiteet</w:t>
            </w:r>
            <w:r>
              <w:rPr>
                <w:noProof/>
                <w:webHidden/>
              </w:rPr>
              <w:tab/>
            </w:r>
            <w:r>
              <w:rPr>
                <w:noProof/>
                <w:webHidden/>
              </w:rPr>
              <w:fldChar w:fldCharType="begin"/>
            </w:r>
            <w:r>
              <w:rPr>
                <w:noProof/>
                <w:webHidden/>
              </w:rPr>
              <w:instrText xml:space="preserve"> PAGEREF _Toc134305241 \h </w:instrText>
            </w:r>
            <w:r>
              <w:rPr>
                <w:noProof/>
                <w:webHidden/>
              </w:rPr>
            </w:r>
            <w:r>
              <w:rPr>
                <w:noProof/>
                <w:webHidden/>
              </w:rPr>
              <w:fldChar w:fldCharType="separate"/>
            </w:r>
            <w:r w:rsidR="00B5755C">
              <w:rPr>
                <w:noProof/>
                <w:webHidden/>
              </w:rPr>
              <w:t>13</w:t>
            </w:r>
            <w:r>
              <w:rPr>
                <w:noProof/>
                <w:webHidden/>
              </w:rPr>
              <w:fldChar w:fldCharType="end"/>
            </w:r>
          </w:hyperlink>
        </w:p>
        <w:p w14:paraId="32A27239" w14:textId="3F521DC8" w:rsidR="00967A6A" w:rsidRDefault="00967A6A">
          <w:pPr>
            <w:pStyle w:val="Sisluet2"/>
            <w:tabs>
              <w:tab w:val="right" w:leader="dot" w:pos="9350"/>
            </w:tabs>
            <w:rPr>
              <w:noProof/>
              <w:kern w:val="2"/>
              <w14:ligatures w14:val="standardContextual"/>
            </w:rPr>
          </w:pPr>
          <w:hyperlink w:anchor="_Toc134305242" w:history="1">
            <w:r w:rsidRPr="00F82A6B">
              <w:rPr>
                <w:rStyle w:val="Hyperlinkki"/>
                <w:rFonts w:cstheme="minorHAnsi"/>
                <w:b/>
                <w:bCs/>
                <w:noProof/>
              </w:rPr>
              <w:t>Korjaavien toimenpiteiden toimeenpano</w:t>
            </w:r>
            <w:r>
              <w:rPr>
                <w:noProof/>
                <w:webHidden/>
              </w:rPr>
              <w:tab/>
            </w:r>
            <w:r>
              <w:rPr>
                <w:noProof/>
                <w:webHidden/>
              </w:rPr>
              <w:fldChar w:fldCharType="begin"/>
            </w:r>
            <w:r>
              <w:rPr>
                <w:noProof/>
                <w:webHidden/>
              </w:rPr>
              <w:instrText xml:space="preserve"> PAGEREF _Toc134305242 \h </w:instrText>
            </w:r>
            <w:r>
              <w:rPr>
                <w:noProof/>
                <w:webHidden/>
              </w:rPr>
            </w:r>
            <w:r>
              <w:rPr>
                <w:noProof/>
                <w:webHidden/>
              </w:rPr>
              <w:fldChar w:fldCharType="separate"/>
            </w:r>
            <w:r w:rsidR="00B5755C">
              <w:rPr>
                <w:noProof/>
                <w:webHidden/>
              </w:rPr>
              <w:t>13</w:t>
            </w:r>
            <w:r>
              <w:rPr>
                <w:noProof/>
                <w:webHidden/>
              </w:rPr>
              <w:fldChar w:fldCharType="end"/>
            </w:r>
          </w:hyperlink>
        </w:p>
        <w:p w14:paraId="1D04D3DE" w14:textId="507974C3" w:rsidR="00967A6A" w:rsidRDefault="00967A6A">
          <w:pPr>
            <w:pStyle w:val="Sisluet1"/>
            <w:tabs>
              <w:tab w:val="right" w:leader="dot" w:pos="9350"/>
            </w:tabs>
            <w:rPr>
              <w:noProof/>
              <w:kern w:val="2"/>
              <w14:ligatures w14:val="standardContextual"/>
            </w:rPr>
          </w:pPr>
          <w:hyperlink w:anchor="_Toc134305243" w:history="1">
            <w:r w:rsidRPr="00F82A6B">
              <w:rPr>
                <w:rStyle w:val="Hyperlinkki"/>
                <w:rFonts w:cstheme="minorHAnsi"/>
                <w:noProof/>
              </w:rPr>
              <w:t>4 OMAVALVONTASUUNNITELMAN LAATIMINEN</w:t>
            </w:r>
            <w:r>
              <w:rPr>
                <w:noProof/>
                <w:webHidden/>
              </w:rPr>
              <w:tab/>
            </w:r>
            <w:r>
              <w:rPr>
                <w:noProof/>
                <w:webHidden/>
              </w:rPr>
              <w:fldChar w:fldCharType="begin"/>
            </w:r>
            <w:r>
              <w:rPr>
                <w:noProof/>
                <w:webHidden/>
              </w:rPr>
              <w:instrText xml:space="preserve"> PAGEREF _Toc134305243 \h </w:instrText>
            </w:r>
            <w:r>
              <w:rPr>
                <w:noProof/>
                <w:webHidden/>
              </w:rPr>
            </w:r>
            <w:r>
              <w:rPr>
                <w:noProof/>
                <w:webHidden/>
              </w:rPr>
              <w:fldChar w:fldCharType="separate"/>
            </w:r>
            <w:r w:rsidR="00B5755C">
              <w:rPr>
                <w:noProof/>
                <w:webHidden/>
              </w:rPr>
              <w:t>13</w:t>
            </w:r>
            <w:r>
              <w:rPr>
                <w:noProof/>
                <w:webHidden/>
              </w:rPr>
              <w:fldChar w:fldCharType="end"/>
            </w:r>
          </w:hyperlink>
        </w:p>
        <w:p w14:paraId="5D40B959" w14:textId="200CCC83" w:rsidR="00967A6A" w:rsidRDefault="00967A6A">
          <w:pPr>
            <w:pStyle w:val="Sisluet2"/>
            <w:tabs>
              <w:tab w:val="right" w:leader="dot" w:pos="9350"/>
            </w:tabs>
            <w:rPr>
              <w:noProof/>
              <w:kern w:val="2"/>
              <w14:ligatures w14:val="standardContextual"/>
            </w:rPr>
          </w:pPr>
          <w:hyperlink w:anchor="_Toc134305244" w:history="1">
            <w:r w:rsidRPr="00F82A6B">
              <w:rPr>
                <w:rStyle w:val="Hyperlinkki"/>
                <w:rFonts w:cstheme="minorHAnsi"/>
                <w:b/>
                <w:bCs/>
                <w:noProof/>
              </w:rPr>
              <w:t>Omavalvonnan suunnittelusta vastaava henkilö tai henkilöt</w:t>
            </w:r>
            <w:r>
              <w:rPr>
                <w:noProof/>
                <w:webHidden/>
              </w:rPr>
              <w:tab/>
            </w:r>
            <w:r>
              <w:rPr>
                <w:noProof/>
                <w:webHidden/>
              </w:rPr>
              <w:fldChar w:fldCharType="begin"/>
            </w:r>
            <w:r>
              <w:rPr>
                <w:noProof/>
                <w:webHidden/>
              </w:rPr>
              <w:instrText xml:space="preserve"> PAGEREF _Toc134305244 \h </w:instrText>
            </w:r>
            <w:r>
              <w:rPr>
                <w:noProof/>
                <w:webHidden/>
              </w:rPr>
            </w:r>
            <w:r>
              <w:rPr>
                <w:noProof/>
                <w:webHidden/>
              </w:rPr>
              <w:fldChar w:fldCharType="separate"/>
            </w:r>
            <w:r w:rsidR="00B5755C">
              <w:rPr>
                <w:noProof/>
                <w:webHidden/>
              </w:rPr>
              <w:t>14</w:t>
            </w:r>
            <w:r>
              <w:rPr>
                <w:noProof/>
                <w:webHidden/>
              </w:rPr>
              <w:fldChar w:fldCharType="end"/>
            </w:r>
          </w:hyperlink>
        </w:p>
        <w:p w14:paraId="17137309" w14:textId="15677015" w:rsidR="00967A6A" w:rsidRDefault="00967A6A">
          <w:pPr>
            <w:pStyle w:val="Sisluet2"/>
            <w:tabs>
              <w:tab w:val="right" w:leader="dot" w:pos="9350"/>
            </w:tabs>
            <w:rPr>
              <w:noProof/>
              <w:kern w:val="2"/>
              <w14:ligatures w14:val="standardContextual"/>
            </w:rPr>
          </w:pPr>
          <w:hyperlink w:anchor="_Toc134305245" w:history="1">
            <w:r w:rsidRPr="00F82A6B">
              <w:rPr>
                <w:rStyle w:val="Hyperlinkki"/>
                <w:rFonts w:cstheme="minorHAnsi"/>
                <w:b/>
                <w:bCs/>
                <w:noProof/>
              </w:rPr>
              <w:t>Omavalvontasuunnitelman seuranta</w:t>
            </w:r>
            <w:r>
              <w:rPr>
                <w:noProof/>
                <w:webHidden/>
              </w:rPr>
              <w:tab/>
            </w:r>
            <w:r>
              <w:rPr>
                <w:noProof/>
                <w:webHidden/>
              </w:rPr>
              <w:fldChar w:fldCharType="begin"/>
            </w:r>
            <w:r>
              <w:rPr>
                <w:noProof/>
                <w:webHidden/>
              </w:rPr>
              <w:instrText xml:space="preserve"> PAGEREF _Toc134305245 \h </w:instrText>
            </w:r>
            <w:r>
              <w:rPr>
                <w:noProof/>
                <w:webHidden/>
              </w:rPr>
            </w:r>
            <w:r>
              <w:rPr>
                <w:noProof/>
                <w:webHidden/>
              </w:rPr>
              <w:fldChar w:fldCharType="separate"/>
            </w:r>
            <w:r w:rsidR="00B5755C">
              <w:rPr>
                <w:noProof/>
                <w:webHidden/>
              </w:rPr>
              <w:t>14</w:t>
            </w:r>
            <w:r>
              <w:rPr>
                <w:noProof/>
                <w:webHidden/>
              </w:rPr>
              <w:fldChar w:fldCharType="end"/>
            </w:r>
          </w:hyperlink>
        </w:p>
        <w:p w14:paraId="6030E2BB" w14:textId="048292E9" w:rsidR="00967A6A" w:rsidRDefault="00967A6A">
          <w:pPr>
            <w:pStyle w:val="Sisluet2"/>
            <w:tabs>
              <w:tab w:val="right" w:leader="dot" w:pos="9350"/>
            </w:tabs>
            <w:rPr>
              <w:noProof/>
              <w:kern w:val="2"/>
              <w14:ligatures w14:val="standardContextual"/>
            </w:rPr>
          </w:pPr>
          <w:hyperlink w:anchor="_Toc134305246" w:history="1">
            <w:r w:rsidRPr="00F82A6B">
              <w:rPr>
                <w:rStyle w:val="Hyperlinkki"/>
                <w:rFonts w:cstheme="minorHAnsi"/>
                <w:b/>
                <w:bCs/>
                <w:noProof/>
              </w:rPr>
              <w:t>Omavalvontasuunnitelman julkisuus</w:t>
            </w:r>
            <w:r>
              <w:rPr>
                <w:noProof/>
                <w:webHidden/>
              </w:rPr>
              <w:tab/>
            </w:r>
            <w:r>
              <w:rPr>
                <w:noProof/>
                <w:webHidden/>
              </w:rPr>
              <w:fldChar w:fldCharType="begin"/>
            </w:r>
            <w:r>
              <w:rPr>
                <w:noProof/>
                <w:webHidden/>
              </w:rPr>
              <w:instrText xml:space="preserve"> PAGEREF _Toc134305246 \h </w:instrText>
            </w:r>
            <w:r>
              <w:rPr>
                <w:noProof/>
                <w:webHidden/>
              </w:rPr>
            </w:r>
            <w:r>
              <w:rPr>
                <w:noProof/>
                <w:webHidden/>
              </w:rPr>
              <w:fldChar w:fldCharType="separate"/>
            </w:r>
            <w:r w:rsidR="00B5755C">
              <w:rPr>
                <w:noProof/>
                <w:webHidden/>
              </w:rPr>
              <w:t>14</w:t>
            </w:r>
            <w:r>
              <w:rPr>
                <w:noProof/>
                <w:webHidden/>
              </w:rPr>
              <w:fldChar w:fldCharType="end"/>
            </w:r>
          </w:hyperlink>
        </w:p>
        <w:p w14:paraId="4E76FE31" w14:textId="69013760" w:rsidR="00967A6A" w:rsidRDefault="00967A6A">
          <w:pPr>
            <w:pStyle w:val="Sisluet1"/>
            <w:tabs>
              <w:tab w:val="right" w:leader="dot" w:pos="9350"/>
            </w:tabs>
            <w:rPr>
              <w:noProof/>
              <w:kern w:val="2"/>
              <w14:ligatures w14:val="standardContextual"/>
            </w:rPr>
          </w:pPr>
          <w:hyperlink w:anchor="_Toc134305247" w:history="1">
            <w:r w:rsidRPr="00F82A6B">
              <w:rPr>
                <w:rStyle w:val="Hyperlinkki"/>
                <w:rFonts w:cstheme="minorHAnsi"/>
                <w:noProof/>
              </w:rPr>
              <w:t>5 ASIAKKAAN ASEMA JA OIKEUDET</w:t>
            </w:r>
            <w:r>
              <w:rPr>
                <w:noProof/>
                <w:webHidden/>
              </w:rPr>
              <w:tab/>
            </w:r>
            <w:r>
              <w:rPr>
                <w:noProof/>
                <w:webHidden/>
              </w:rPr>
              <w:fldChar w:fldCharType="begin"/>
            </w:r>
            <w:r>
              <w:rPr>
                <w:noProof/>
                <w:webHidden/>
              </w:rPr>
              <w:instrText xml:space="preserve"> PAGEREF _Toc134305247 \h </w:instrText>
            </w:r>
            <w:r>
              <w:rPr>
                <w:noProof/>
                <w:webHidden/>
              </w:rPr>
            </w:r>
            <w:r>
              <w:rPr>
                <w:noProof/>
                <w:webHidden/>
              </w:rPr>
              <w:fldChar w:fldCharType="separate"/>
            </w:r>
            <w:r w:rsidR="00B5755C">
              <w:rPr>
                <w:noProof/>
                <w:webHidden/>
              </w:rPr>
              <w:t>14</w:t>
            </w:r>
            <w:r>
              <w:rPr>
                <w:noProof/>
                <w:webHidden/>
              </w:rPr>
              <w:fldChar w:fldCharType="end"/>
            </w:r>
          </w:hyperlink>
        </w:p>
        <w:p w14:paraId="46028AF9" w14:textId="613085E2" w:rsidR="00967A6A" w:rsidRDefault="00967A6A">
          <w:pPr>
            <w:pStyle w:val="Sisluet2"/>
            <w:tabs>
              <w:tab w:val="right" w:leader="dot" w:pos="9350"/>
            </w:tabs>
            <w:rPr>
              <w:noProof/>
              <w:kern w:val="2"/>
              <w14:ligatures w14:val="standardContextual"/>
            </w:rPr>
          </w:pPr>
          <w:hyperlink w:anchor="_Toc134305248" w:history="1">
            <w:r w:rsidRPr="00F82A6B">
              <w:rPr>
                <w:rStyle w:val="Hyperlinkki"/>
                <w:rFonts w:cstheme="minorHAnsi"/>
                <w:b/>
                <w:bCs/>
                <w:noProof/>
              </w:rPr>
              <w:t>Palvelutarpeen arviointi</w:t>
            </w:r>
            <w:r>
              <w:rPr>
                <w:noProof/>
                <w:webHidden/>
              </w:rPr>
              <w:tab/>
            </w:r>
            <w:r>
              <w:rPr>
                <w:noProof/>
                <w:webHidden/>
              </w:rPr>
              <w:fldChar w:fldCharType="begin"/>
            </w:r>
            <w:r>
              <w:rPr>
                <w:noProof/>
                <w:webHidden/>
              </w:rPr>
              <w:instrText xml:space="preserve"> PAGEREF _Toc134305248 \h </w:instrText>
            </w:r>
            <w:r>
              <w:rPr>
                <w:noProof/>
                <w:webHidden/>
              </w:rPr>
            </w:r>
            <w:r>
              <w:rPr>
                <w:noProof/>
                <w:webHidden/>
              </w:rPr>
              <w:fldChar w:fldCharType="separate"/>
            </w:r>
            <w:r w:rsidR="00B5755C">
              <w:rPr>
                <w:noProof/>
                <w:webHidden/>
              </w:rPr>
              <w:t>14</w:t>
            </w:r>
            <w:r>
              <w:rPr>
                <w:noProof/>
                <w:webHidden/>
              </w:rPr>
              <w:fldChar w:fldCharType="end"/>
            </w:r>
          </w:hyperlink>
        </w:p>
        <w:p w14:paraId="6A9A3EE2" w14:textId="4685D842" w:rsidR="00967A6A" w:rsidRDefault="00967A6A">
          <w:pPr>
            <w:pStyle w:val="Sisluet2"/>
            <w:tabs>
              <w:tab w:val="right" w:leader="dot" w:pos="9350"/>
            </w:tabs>
            <w:rPr>
              <w:noProof/>
              <w:kern w:val="2"/>
              <w14:ligatures w14:val="standardContextual"/>
            </w:rPr>
          </w:pPr>
          <w:hyperlink w:anchor="_Toc134305249" w:history="1">
            <w:r w:rsidRPr="00F82A6B">
              <w:rPr>
                <w:rStyle w:val="Hyperlinkki"/>
                <w:rFonts w:cstheme="minorHAnsi"/>
                <w:b/>
                <w:bCs/>
                <w:noProof/>
              </w:rPr>
              <w:t>Asiakassuunnitelma</w:t>
            </w:r>
            <w:r>
              <w:rPr>
                <w:noProof/>
                <w:webHidden/>
              </w:rPr>
              <w:tab/>
            </w:r>
            <w:r>
              <w:rPr>
                <w:noProof/>
                <w:webHidden/>
              </w:rPr>
              <w:fldChar w:fldCharType="begin"/>
            </w:r>
            <w:r>
              <w:rPr>
                <w:noProof/>
                <w:webHidden/>
              </w:rPr>
              <w:instrText xml:space="preserve"> PAGEREF _Toc134305249 \h </w:instrText>
            </w:r>
            <w:r>
              <w:rPr>
                <w:noProof/>
                <w:webHidden/>
              </w:rPr>
            </w:r>
            <w:r>
              <w:rPr>
                <w:noProof/>
                <w:webHidden/>
              </w:rPr>
              <w:fldChar w:fldCharType="separate"/>
            </w:r>
            <w:r w:rsidR="00B5755C">
              <w:rPr>
                <w:noProof/>
                <w:webHidden/>
              </w:rPr>
              <w:t>15</w:t>
            </w:r>
            <w:r>
              <w:rPr>
                <w:noProof/>
                <w:webHidden/>
              </w:rPr>
              <w:fldChar w:fldCharType="end"/>
            </w:r>
          </w:hyperlink>
        </w:p>
        <w:p w14:paraId="3A6B486E" w14:textId="292B2EB0" w:rsidR="00967A6A" w:rsidRDefault="00967A6A">
          <w:pPr>
            <w:pStyle w:val="Sisluet2"/>
            <w:tabs>
              <w:tab w:val="right" w:leader="dot" w:pos="9350"/>
            </w:tabs>
            <w:rPr>
              <w:noProof/>
              <w:kern w:val="2"/>
              <w14:ligatures w14:val="standardContextual"/>
            </w:rPr>
          </w:pPr>
          <w:hyperlink w:anchor="_Toc134305250" w:history="1">
            <w:r w:rsidRPr="00F82A6B">
              <w:rPr>
                <w:rStyle w:val="Hyperlinkki"/>
                <w:rFonts w:cstheme="minorHAnsi"/>
                <w:b/>
                <w:bCs/>
                <w:noProof/>
              </w:rPr>
              <w:t>Hoito- ja kasvatussuunnitelma (LsL 30a §)</w:t>
            </w:r>
            <w:r>
              <w:rPr>
                <w:noProof/>
                <w:webHidden/>
              </w:rPr>
              <w:tab/>
            </w:r>
            <w:r>
              <w:rPr>
                <w:noProof/>
                <w:webHidden/>
              </w:rPr>
              <w:fldChar w:fldCharType="begin"/>
            </w:r>
            <w:r>
              <w:rPr>
                <w:noProof/>
                <w:webHidden/>
              </w:rPr>
              <w:instrText xml:space="preserve"> PAGEREF _Toc134305250 \h </w:instrText>
            </w:r>
            <w:r>
              <w:rPr>
                <w:noProof/>
                <w:webHidden/>
              </w:rPr>
            </w:r>
            <w:r>
              <w:rPr>
                <w:noProof/>
                <w:webHidden/>
              </w:rPr>
              <w:fldChar w:fldCharType="separate"/>
            </w:r>
            <w:r w:rsidR="00B5755C">
              <w:rPr>
                <w:noProof/>
                <w:webHidden/>
              </w:rPr>
              <w:t>16</w:t>
            </w:r>
            <w:r>
              <w:rPr>
                <w:noProof/>
                <w:webHidden/>
              </w:rPr>
              <w:fldChar w:fldCharType="end"/>
            </w:r>
          </w:hyperlink>
        </w:p>
        <w:p w14:paraId="40C6861E" w14:textId="4D1A20DE" w:rsidR="00967A6A" w:rsidRDefault="00967A6A">
          <w:pPr>
            <w:pStyle w:val="Sisluet2"/>
            <w:tabs>
              <w:tab w:val="right" w:leader="dot" w:pos="9350"/>
            </w:tabs>
            <w:rPr>
              <w:noProof/>
              <w:kern w:val="2"/>
              <w14:ligatures w14:val="standardContextual"/>
            </w:rPr>
          </w:pPr>
          <w:hyperlink w:anchor="_Toc134305251" w:history="1">
            <w:r w:rsidRPr="00F82A6B">
              <w:rPr>
                <w:rStyle w:val="Hyperlinkki"/>
                <w:rFonts w:cstheme="minorHAnsi"/>
                <w:b/>
                <w:bCs/>
                <w:noProof/>
              </w:rPr>
              <w:t>Kausikooste</w:t>
            </w:r>
            <w:r>
              <w:rPr>
                <w:noProof/>
                <w:webHidden/>
              </w:rPr>
              <w:tab/>
            </w:r>
            <w:r>
              <w:rPr>
                <w:noProof/>
                <w:webHidden/>
              </w:rPr>
              <w:fldChar w:fldCharType="begin"/>
            </w:r>
            <w:r>
              <w:rPr>
                <w:noProof/>
                <w:webHidden/>
              </w:rPr>
              <w:instrText xml:space="preserve"> PAGEREF _Toc134305251 \h </w:instrText>
            </w:r>
            <w:r>
              <w:rPr>
                <w:noProof/>
                <w:webHidden/>
              </w:rPr>
            </w:r>
            <w:r>
              <w:rPr>
                <w:noProof/>
                <w:webHidden/>
              </w:rPr>
              <w:fldChar w:fldCharType="separate"/>
            </w:r>
            <w:r w:rsidR="00B5755C">
              <w:rPr>
                <w:noProof/>
                <w:webHidden/>
              </w:rPr>
              <w:t>16</w:t>
            </w:r>
            <w:r>
              <w:rPr>
                <w:noProof/>
                <w:webHidden/>
              </w:rPr>
              <w:fldChar w:fldCharType="end"/>
            </w:r>
          </w:hyperlink>
        </w:p>
        <w:p w14:paraId="1B1404CB" w14:textId="054CA089" w:rsidR="00967A6A" w:rsidRDefault="00967A6A">
          <w:pPr>
            <w:pStyle w:val="Sisluet2"/>
            <w:tabs>
              <w:tab w:val="right" w:leader="dot" w:pos="9350"/>
            </w:tabs>
            <w:rPr>
              <w:noProof/>
              <w:kern w:val="2"/>
              <w14:ligatures w14:val="standardContextual"/>
            </w:rPr>
          </w:pPr>
          <w:hyperlink w:anchor="_Toc134305252" w:history="1">
            <w:r w:rsidRPr="00F82A6B">
              <w:rPr>
                <w:rStyle w:val="Hyperlinkki"/>
                <w:rFonts w:cstheme="minorHAnsi"/>
                <w:b/>
                <w:bCs/>
                <w:noProof/>
              </w:rPr>
              <w:t>Asiakkaan kohtelu</w:t>
            </w:r>
            <w:r>
              <w:rPr>
                <w:noProof/>
                <w:webHidden/>
              </w:rPr>
              <w:tab/>
            </w:r>
            <w:r>
              <w:rPr>
                <w:noProof/>
                <w:webHidden/>
              </w:rPr>
              <w:fldChar w:fldCharType="begin"/>
            </w:r>
            <w:r>
              <w:rPr>
                <w:noProof/>
                <w:webHidden/>
              </w:rPr>
              <w:instrText xml:space="preserve"> PAGEREF _Toc134305252 \h </w:instrText>
            </w:r>
            <w:r>
              <w:rPr>
                <w:noProof/>
                <w:webHidden/>
              </w:rPr>
            </w:r>
            <w:r>
              <w:rPr>
                <w:noProof/>
                <w:webHidden/>
              </w:rPr>
              <w:fldChar w:fldCharType="separate"/>
            </w:r>
            <w:r w:rsidR="00B5755C">
              <w:rPr>
                <w:noProof/>
                <w:webHidden/>
              </w:rPr>
              <w:t>16</w:t>
            </w:r>
            <w:r>
              <w:rPr>
                <w:noProof/>
                <w:webHidden/>
              </w:rPr>
              <w:fldChar w:fldCharType="end"/>
            </w:r>
          </w:hyperlink>
        </w:p>
        <w:p w14:paraId="6A0895B1" w14:textId="0125C6B3" w:rsidR="00967A6A" w:rsidRDefault="00967A6A">
          <w:pPr>
            <w:pStyle w:val="Sisluet3"/>
            <w:tabs>
              <w:tab w:val="right" w:leader="dot" w:pos="9350"/>
            </w:tabs>
            <w:rPr>
              <w:noProof/>
              <w:kern w:val="2"/>
              <w14:ligatures w14:val="standardContextual"/>
            </w:rPr>
          </w:pPr>
          <w:hyperlink w:anchor="_Toc134305253" w:history="1">
            <w:r w:rsidRPr="00F82A6B">
              <w:rPr>
                <w:rStyle w:val="Hyperlinkki"/>
                <w:rFonts w:cstheme="minorHAnsi"/>
                <w:b/>
                <w:bCs/>
                <w:noProof/>
              </w:rPr>
              <w:t>Itsemääräämisoikeuden vahvistaminen</w:t>
            </w:r>
            <w:r>
              <w:rPr>
                <w:noProof/>
                <w:webHidden/>
              </w:rPr>
              <w:tab/>
            </w:r>
            <w:r>
              <w:rPr>
                <w:noProof/>
                <w:webHidden/>
              </w:rPr>
              <w:fldChar w:fldCharType="begin"/>
            </w:r>
            <w:r>
              <w:rPr>
                <w:noProof/>
                <w:webHidden/>
              </w:rPr>
              <w:instrText xml:space="preserve"> PAGEREF _Toc134305253 \h </w:instrText>
            </w:r>
            <w:r>
              <w:rPr>
                <w:noProof/>
                <w:webHidden/>
              </w:rPr>
            </w:r>
            <w:r>
              <w:rPr>
                <w:noProof/>
                <w:webHidden/>
              </w:rPr>
              <w:fldChar w:fldCharType="separate"/>
            </w:r>
            <w:r w:rsidR="00B5755C">
              <w:rPr>
                <w:noProof/>
                <w:webHidden/>
              </w:rPr>
              <w:t>16</w:t>
            </w:r>
            <w:r>
              <w:rPr>
                <w:noProof/>
                <w:webHidden/>
              </w:rPr>
              <w:fldChar w:fldCharType="end"/>
            </w:r>
          </w:hyperlink>
        </w:p>
        <w:p w14:paraId="66639F1C" w14:textId="5A028CDD" w:rsidR="00967A6A" w:rsidRDefault="00967A6A">
          <w:pPr>
            <w:pStyle w:val="Sisluet3"/>
            <w:tabs>
              <w:tab w:val="right" w:leader="dot" w:pos="9350"/>
            </w:tabs>
            <w:rPr>
              <w:noProof/>
              <w:kern w:val="2"/>
              <w14:ligatures w14:val="standardContextual"/>
            </w:rPr>
          </w:pPr>
          <w:hyperlink w:anchor="_Toc134305254" w:history="1">
            <w:r w:rsidRPr="00F82A6B">
              <w:rPr>
                <w:rStyle w:val="Hyperlinkki"/>
                <w:rFonts w:cstheme="minorHAnsi"/>
                <w:b/>
                <w:bCs/>
                <w:noProof/>
              </w:rPr>
              <w:t>Itsemääräämisoikeuden rajoittamista ja vahvistamista koskevia periaatteita</w:t>
            </w:r>
            <w:r>
              <w:rPr>
                <w:noProof/>
                <w:webHidden/>
              </w:rPr>
              <w:tab/>
            </w:r>
            <w:r>
              <w:rPr>
                <w:noProof/>
                <w:webHidden/>
              </w:rPr>
              <w:fldChar w:fldCharType="begin"/>
            </w:r>
            <w:r>
              <w:rPr>
                <w:noProof/>
                <w:webHidden/>
              </w:rPr>
              <w:instrText xml:space="preserve"> PAGEREF _Toc134305254 \h </w:instrText>
            </w:r>
            <w:r>
              <w:rPr>
                <w:noProof/>
                <w:webHidden/>
              </w:rPr>
            </w:r>
            <w:r>
              <w:rPr>
                <w:noProof/>
                <w:webHidden/>
              </w:rPr>
              <w:fldChar w:fldCharType="separate"/>
            </w:r>
            <w:r w:rsidR="00B5755C">
              <w:rPr>
                <w:noProof/>
                <w:webHidden/>
              </w:rPr>
              <w:t>17</w:t>
            </w:r>
            <w:r>
              <w:rPr>
                <w:noProof/>
                <w:webHidden/>
              </w:rPr>
              <w:fldChar w:fldCharType="end"/>
            </w:r>
          </w:hyperlink>
        </w:p>
        <w:p w14:paraId="16DBE006" w14:textId="5036E2A8" w:rsidR="00967A6A" w:rsidRDefault="00967A6A">
          <w:pPr>
            <w:pStyle w:val="Sisluet3"/>
            <w:tabs>
              <w:tab w:val="right" w:leader="dot" w:pos="9350"/>
            </w:tabs>
            <w:rPr>
              <w:noProof/>
              <w:kern w:val="2"/>
              <w14:ligatures w14:val="standardContextual"/>
            </w:rPr>
          </w:pPr>
          <w:hyperlink w:anchor="_Toc134305255" w:history="1">
            <w:r w:rsidRPr="00F82A6B">
              <w:rPr>
                <w:rStyle w:val="Hyperlinkki"/>
                <w:rFonts w:cstheme="minorHAnsi"/>
                <w:b/>
                <w:bCs/>
                <w:noProof/>
              </w:rPr>
              <w:t>Käytössä olevat rajoittavat välineet</w:t>
            </w:r>
            <w:r>
              <w:rPr>
                <w:noProof/>
                <w:webHidden/>
              </w:rPr>
              <w:tab/>
            </w:r>
            <w:r>
              <w:rPr>
                <w:noProof/>
                <w:webHidden/>
              </w:rPr>
              <w:fldChar w:fldCharType="begin"/>
            </w:r>
            <w:r>
              <w:rPr>
                <w:noProof/>
                <w:webHidden/>
              </w:rPr>
              <w:instrText xml:space="preserve"> PAGEREF _Toc134305255 \h </w:instrText>
            </w:r>
            <w:r>
              <w:rPr>
                <w:noProof/>
                <w:webHidden/>
              </w:rPr>
            </w:r>
            <w:r>
              <w:rPr>
                <w:noProof/>
                <w:webHidden/>
              </w:rPr>
              <w:fldChar w:fldCharType="separate"/>
            </w:r>
            <w:r w:rsidR="00B5755C">
              <w:rPr>
                <w:noProof/>
                <w:webHidden/>
              </w:rPr>
              <w:t>17</w:t>
            </w:r>
            <w:r>
              <w:rPr>
                <w:noProof/>
                <w:webHidden/>
              </w:rPr>
              <w:fldChar w:fldCharType="end"/>
            </w:r>
          </w:hyperlink>
        </w:p>
        <w:p w14:paraId="0C2DFA68" w14:textId="3A2D242F" w:rsidR="00967A6A" w:rsidRDefault="00967A6A">
          <w:pPr>
            <w:pStyle w:val="Sisluet3"/>
            <w:tabs>
              <w:tab w:val="right" w:leader="dot" w:pos="9350"/>
            </w:tabs>
            <w:rPr>
              <w:noProof/>
              <w:kern w:val="2"/>
              <w14:ligatures w14:val="standardContextual"/>
            </w:rPr>
          </w:pPr>
          <w:hyperlink w:anchor="_Toc134305256" w:history="1">
            <w:r w:rsidRPr="00F82A6B">
              <w:rPr>
                <w:rStyle w:val="Hyperlinkki"/>
                <w:rFonts w:cstheme="minorHAnsi"/>
                <w:b/>
                <w:bCs/>
                <w:noProof/>
              </w:rPr>
              <w:t>Asiakkaan asiallinen kohtelu</w:t>
            </w:r>
            <w:r>
              <w:rPr>
                <w:noProof/>
                <w:webHidden/>
              </w:rPr>
              <w:tab/>
            </w:r>
            <w:r>
              <w:rPr>
                <w:noProof/>
                <w:webHidden/>
              </w:rPr>
              <w:fldChar w:fldCharType="begin"/>
            </w:r>
            <w:r>
              <w:rPr>
                <w:noProof/>
                <w:webHidden/>
              </w:rPr>
              <w:instrText xml:space="preserve"> PAGEREF _Toc134305256 \h </w:instrText>
            </w:r>
            <w:r>
              <w:rPr>
                <w:noProof/>
                <w:webHidden/>
              </w:rPr>
            </w:r>
            <w:r>
              <w:rPr>
                <w:noProof/>
                <w:webHidden/>
              </w:rPr>
              <w:fldChar w:fldCharType="separate"/>
            </w:r>
            <w:r w:rsidR="00B5755C">
              <w:rPr>
                <w:noProof/>
                <w:webHidden/>
              </w:rPr>
              <w:t>18</w:t>
            </w:r>
            <w:r>
              <w:rPr>
                <w:noProof/>
                <w:webHidden/>
              </w:rPr>
              <w:fldChar w:fldCharType="end"/>
            </w:r>
          </w:hyperlink>
        </w:p>
        <w:p w14:paraId="5AEC3269" w14:textId="4388EC32" w:rsidR="00967A6A" w:rsidRDefault="00967A6A">
          <w:pPr>
            <w:pStyle w:val="Sisluet2"/>
            <w:tabs>
              <w:tab w:val="right" w:leader="dot" w:pos="9350"/>
            </w:tabs>
            <w:rPr>
              <w:noProof/>
              <w:kern w:val="2"/>
              <w14:ligatures w14:val="standardContextual"/>
            </w:rPr>
          </w:pPr>
          <w:hyperlink w:anchor="_Toc134305257" w:history="1">
            <w:r w:rsidRPr="00F82A6B">
              <w:rPr>
                <w:rStyle w:val="Hyperlinkki"/>
                <w:rFonts w:cstheme="minorHAnsi"/>
                <w:b/>
                <w:bCs/>
                <w:noProof/>
              </w:rPr>
              <w:t>Asiakkaiden ja omaisten osallistuminen yksikön laadun ja omavalvonnan kehittämiseen</w:t>
            </w:r>
            <w:r>
              <w:rPr>
                <w:noProof/>
                <w:webHidden/>
              </w:rPr>
              <w:tab/>
            </w:r>
            <w:r>
              <w:rPr>
                <w:noProof/>
                <w:webHidden/>
              </w:rPr>
              <w:fldChar w:fldCharType="begin"/>
            </w:r>
            <w:r>
              <w:rPr>
                <w:noProof/>
                <w:webHidden/>
              </w:rPr>
              <w:instrText xml:space="preserve"> PAGEREF _Toc134305257 \h </w:instrText>
            </w:r>
            <w:r>
              <w:rPr>
                <w:noProof/>
                <w:webHidden/>
              </w:rPr>
            </w:r>
            <w:r>
              <w:rPr>
                <w:noProof/>
                <w:webHidden/>
              </w:rPr>
              <w:fldChar w:fldCharType="separate"/>
            </w:r>
            <w:r w:rsidR="00B5755C">
              <w:rPr>
                <w:noProof/>
                <w:webHidden/>
              </w:rPr>
              <w:t>18</w:t>
            </w:r>
            <w:r>
              <w:rPr>
                <w:noProof/>
                <w:webHidden/>
              </w:rPr>
              <w:fldChar w:fldCharType="end"/>
            </w:r>
          </w:hyperlink>
        </w:p>
        <w:p w14:paraId="3256BCB0" w14:textId="2704BEA0" w:rsidR="00967A6A" w:rsidRDefault="00967A6A">
          <w:pPr>
            <w:pStyle w:val="Sisluet3"/>
            <w:tabs>
              <w:tab w:val="right" w:leader="dot" w:pos="9350"/>
            </w:tabs>
            <w:rPr>
              <w:noProof/>
              <w:kern w:val="2"/>
              <w14:ligatures w14:val="standardContextual"/>
            </w:rPr>
          </w:pPr>
          <w:hyperlink w:anchor="_Toc134305258" w:history="1">
            <w:r w:rsidRPr="00F82A6B">
              <w:rPr>
                <w:rStyle w:val="Hyperlinkki"/>
                <w:rFonts w:cstheme="minorHAnsi"/>
                <w:b/>
                <w:bCs/>
                <w:noProof/>
              </w:rPr>
              <w:t>Palautteen kerääminen, käsittely ja hyödyntäminen toiminnan kehittämisessä</w:t>
            </w:r>
            <w:r>
              <w:rPr>
                <w:noProof/>
                <w:webHidden/>
              </w:rPr>
              <w:tab/>
            </w:r>
            <w:r>
              <w:rPr>
                <w:noProof/>
                <w:webHidden/>
              </w:rPr>
              <w:fldChar w:fldCharType="begin"/>
            </w:r>
            <w:r>
              <w:rPr>
                <w:noProof/>
                <w:webHidden/>
              </w:rPr>
              <w:instrText xml:space="preserve"> PAGEREF _Toc134305258 \h </w:instrText>
            </w:r>
            <w:r>
              <w:rPr>
                <w:noProof/>
                <w:webHidden/>
              </w:rPr>
            </w:r>
            <w:r>
              <w:rPr>
                <w:noProof/>
                <w:webHidden/>
              </w:rPr>
              <w:fldChar w:fldCharType="separate"/>
            </w:r>
            <w:r w:rsidR="00B5755C">
              <w:rPr>
                <w:noProof/>
                <w:webHidden/>
              </w:rPr>
              <w:t>18</w:t>
            </w:r>
            <w:r>
              <w:rPr>
                <w:noProof/>
                <w:webHidden/>
              </w:rPr>
              <w:fldChar w:fldCharType="end"/>
            </w:r>
          </w:hyperlink>
        </w:p>
        <w:p w14:paraId="44917DE9" w14:textId="4EF2E34E" w:rsidR="00967A6A" w:rsidRDefault="00967A6A">
          <w:pPr>
            <w:pStyle w:val="Sisluet3"/>
            <w:tabs>
              <w:tab w:val="right" w:leader="dot" w:pos="9350"/>
            </w:tabs>
            <w:rPr>
              <w:noProof/>
              <w:kern w:val="2"/>
              <w14:ligatures w14:val="standardContextual"/>
            </w:rPr>
          </w:pPr>
          <w:hyperlink w:anchor="_Toc134305259" w:history="1">
            <w:r w:rsidRPr="00F82A6B">
              <w:rPr>
                <w:rStyle w:val="Hyperlinkki"/>
                <w:rFonts w:cstheme="minorHAnsi"/>
                <w:b/>
                <w:bCs/>
                <w:noProof/>
              </w:rPr>
              <w:t>Asiakkaan oikeusturva</w:t>
            </w:r>
            <w:r>
              <w:rPr>
                <w:noProof/>
                <w:webHidden/>
              </w:rPr>
              <w:tab/>
            </w:r>
            <w:r>
              <w:rPr>
                <w:noProof/>
                <w:webHidden/>
              </w:rPr>
              <w:fldChar w:fldCharType="begin"/>
            </w:r>
            <w:r>
              <w:rPr>
                <w:noProof/>
                <w:webHidden/>
              </w:rPr>
              <w:instrText xml:space="preserve"> PAGEREF _Toc134305259 \h </w:instrText>
            </w:r>
            <w:r>
              <w:rPr>
                <w:noProof/>
                <w:webHidden/>
              </w:rPr>
            </w:r>
            <w:r>
              <w:rPr>
                <w:noProof/>
                <w:webHidden/>
              </w:rPr>
              <w:fldChar w:fldCharType="separate"/>
            </w:r>
            <w:r w:rsidR="00B5755C">
              <w:rPr>
                <w:noProof/>
                <w:webHidden/>
              </w:rPr>
              <w:t>19</w:t>
            </w:r>
            <w:r>
              <w:rPr>
                <w:noProof/>
                <w:webHidden/>
              </w:rPr>
              <w:fldChar w:fldCharType="end"/>
            </w:r>
          </w:hyperlink>
        </w:p>
        <w:p w14:paraId="1C98228C" w14:textId="44405BF3" w:rsidR="00967A6A" w:rsidRDefault="00967A6A">
          <w:pPr>
            <w:pStyle w:val="Sisluet3"/>
            <w:tabs>
              <w:tab w:val="right" w:leader="dot" w:pos="9350"/>
            </w:tabs>
            <w:rPr>
              <w:noProof/>
              <w:kern w:val="2"/>
              <w14:ligatures w14:val="standardContextual"/>
            </w:rPr>
          </w:pPr>
          <w:hyperlink w:anchor="_Toc134305260" w:history="1">
            <w:r w:rsidRPr="00F82A6B">
              <w:rPr>
                <w:rStyle w:val="Hyperlinkki"/>
                <w:rFonts w:cstheme="minorHAnsi"/>
                <w:b/>
                <w:bCs/>
                <w:noProof/>
              </w:rPr>
              <w:t>Muistutuksien, kanteluiden ja muiden valvontapäätösten käsittely</w:t>
            </w:r>
            <w:r>
              <w:rPr>
                <w:noProof/>
                <w:webHidden/>
              </w:rPr>
              <w:tab/>
            </w:r>
            <w:r>
              <w:rPr>
                <w:noProof/>
                <w:webHidden/>
              </w:rPr>
              <w:fldChar w:fldCharType="begin"/>
            </w:r>
            <w:r>
              <w:rPr>
                <w:noProof/>
                <w:webHidden/>
              </w:rPr>
              <w:instrText xml:space="preserve"> PAGEREF _Toc134305260 \h </w:instrText>
            </w:r>
            <w:r>
              <w:rPr>
                <w:noProof/>
                <w:webHidden/>
              </w:rPr>
            </w:r>
            <w:r>
              <w:rPr>
                <w:noProof/>
                <w:webHidden/>
              </w:rPr>
              <w:fldChar w:fldCharType="separate"/>
            </w:r>
            <w:r w:rsidR="00B5755C">
              <w:rPr>
                <w:noProof/>
                <w:webHidden/>
              </w:rPr>
              <w:t>19</w:t>
            </w:r>
            <w:r>
              <w:rPr>
                <w:noProof/>
                <w:webHidden/>
              </w:rPr>
              <w:fldChar w:fldCharType="end"/>
            </w:r>
          </w:hyperlink>
        </w:p>
        <w:p w14:paraId="1372129A" w14:textId="49ABC43E" w:rsidR="00967A6A" w:rsidRDefault="00967A6A">
          <w:pPr>
            <w:pStyle w:val="Sisluet1"/>
            <w:tabs>
              <w:tab w:val="right" w:leader="dot" w:pos="9350"/>
            </w:tabs>
            <w:rPr>
              <w:noProof/>
              <w:kern w:val="2"/>
              <w14:ligatures w14:val="standardContextual"/>
            </w:rPr>
          </w:pPr>
          <w:hyperlink w:anchor="_Toc134305261" w:history="1">
            <w:r w:rsidRPr="00F82A6B">
              <w:rPr>
                <w:rStyle w:val="Hyperlinkki"/>
                <w:rFonts w:cstheme="minorHAnsi"/>
                <w:noProof/>
              </w:rPr>
              <w:t>6 PALVELUN SISÄLLÖN OMAVALVONTA</w:t>
            </w:r>
            <w:r>
              <w:rPr>
                <w:noProof/>
                <w:webHidden/>
              </w:rPr>
              <w:tab/>
            </w:r>
            <w:r>
              <w:rPr>
                <w:noProof/>
                <w:webHidden/>
              </w:rPr>
              <w:fldChar w:fldCharType="begin"/>
            </w:r>
            <w:r>
              <w:rPr>
                <w:noProof/>
                <w:webHidden/>
              </w:rPr>
              <w:instrText xml:space="preserve"> PAGEREF _Toc134305261 \h </w:instrText>
            </w:r>
            <w:r>
              <w:rPr>
                <w:noProof/>
                <w:webHidden/>
              </w:rPr>
            </w:r>
            <w:r>
              <w:rPr>
                <w:noProof/>
                <w:webHidden/>
              </w:rPr>
              <w:fldChar w:fldCharType="separate"/>
            </w:r>
            <w:r w:rsidR="00B5755C">
              <w:rPr>
                <w:noProof/>
                <w:webHidden/>
              </w:rPr>
              <w:t>20</w:t>
            </w:r>
            <w:r>
              <w:rPr>
                <w:noProof/>
                <w:webHidden/>
              </w:rPr>
              <w:fldChar w:fldCharType="end"/>
            </w:r>
          </w:hyperlink>
        </w:p>
        <w:p w14:paraId="1A406B33" w14:textId="22059751" w:rsidR="00967A6A" w:rsidRDefault="00967A6A">
          <w:pPr>
            <w:pStyle w:val="Sisluet2"/>
            <w:tabs>
              <w:tab w:val="right" w:leader="dot" w:pos="9350"/>
            </w:tabs>
            <w:rPr>
              <w:noProof/>
              <w:kern w:val="2"/>
              <w14:ligatures w14:val="standardContextual"/>
            </w:rPr>
          </w:pPr>
          <w:hyperlink w:anchor="_Toc134305262" w:history="1">
            <w:r w:rsidRPr="00F82A6B">
              <w:rPr>
                <w:rStyle w:val="Hyperlinkki"/>
                <w:rFonts w:cstheme="minorHAnsi"/>
                <w:b/>
                <w:bCs/>
                <w:noProof/>
              </w:rPr>
              <w:t>Hyvinvointia, kuntoutumista ja kasvua tukeva toiminta</w:t>
            </w:r>
            <w:r>
              <w:rPr>
                <w:noProof/>
                <w:webHidden/>
              </w:rPr>
              <w:tab/>
            </w:r>
            <w:r>
              <w:rPr>
                <w:noProof/>
                <w:webHidden/>
              </w:rPr>
              <w:fldChar w:fldCharType="begin"/>
            </w:r>
            <w:r>
              <w:rPr>
                <w:noProof/>
                <w:webHidden/>
              </w:rPr>
              <w:instrText xml:space="preserve"> PAGEREF _Toc134305262 \h </w:instrText>
            </w:r>
            <w:r>
              <w:rPr>
                <w:noProof/>
                <w:webHidden/>
              </w:rPr>
            </w:r>
            <w:r>
              <w:rPr>
                <w:noProof/>
                <w:webHidden/>
              </w:rPr>
              <w:fldChar w:fldCharType="separate"/>
            </w:r>
            <w:r w:rsidR="00B5755C">
              <w:rPr>
                <w:noProof/>
                <w:webHidden/>
              </w:rPr>
              <w:t>20</w:t>
            </w:r>
            <w:r>
              <w:rPr>
                <w:noProof/>
                <w:webHidden/>
              </w:rPr>
              <w:fldChar w:fldCharType="end"/>
            </w:r>
          </w:hyperlink>
        </w:p>
        <w:p w14:paraId="345D416B" w14:textId="267552F3" w:rsidR="00967A6A" w:rsidRDefault="00967A6A">
          <w:pPr>
            <w:pStyle w:val="Sisluet2"/>
            <w:tabs>
              <w:tab w:val="right" w:leader="dot" w:pos="9350"/>
            </w:tabs>
            <w:rPr>
              <w:noProof/>
              <w:kern w:val="2"/>
              <w14:ligatures w14:val="standardContextual"/>
            </w:rPr>
          </w:pPr>
          <w:hyperlink w:anchor="_Toc134305263" w:history="1">
            <w:r w:rsidRPr="00F82A6B">
              <w:rPr>
                <w:rStyle w:val="Hyperlinkki"/>
                <w:rFonts w:cstheme="minorHAnsi"/>
                <w:b/>
                <w:bCs/>
                <w:noProof/>
              </w:rPr>
              <w:t>Ravitsemus</w:t>
            </w:r>
            <w:r>
              <w:rPr>
                <w:noProof/>
                <w:webHidden/>
              </w:rPr>
              <w:tab/>
            </w:r>
            <w:r>
              <w:rPr>
                <w:noProof/>
                <w:webHidden/>
              </w:rPr>
              <w:fldChar w:fldCharType="begin"/>
            </w:r>
            <w:r>
              <w:rPr>
                <w:noProof/>
                <w:webHidden/>
              </w:rPr>
              <w:instrText xml:space="preserve"> PAGEREF _Toc134305263 \h </w:instrText>
            </w:r>
            <w:r>
              <w:rPr>
                <w:noProof/>
                <w:webHidden/>
              </w:rPr>
            </w:r>
            <w:r>
              <w:rPr>
                <w:noProof/>
                <w:webHidden/>
              </w:rPr>
              <w:fldChar w:fldCharType="separate"/>
            </w:r>
            <w:r w:rsidR="00B5755C">
              <w:rPr>
                <w:noProof/>
                <w:webHidden/>
              </w:rPr>
              <w:t>20</w:t>
            </w:r>
            <w:r>
              <w:rPr>
                <w:noProof/>
                <w:webHidden/>
              </w:rPr>
              <w:fldChar w:fldCharType="end"/>
            </w:r>
          </w:hyperlink>
        </w:p>
        <w:p w14:paraId="78A3810E" w14:textId="46410E67" w:rsidR="00967A6A" w:rsidRDefault="00967A6A">
          <w:pPr>
            <w:pStyle w:val="Sisluet2"/>
            <w:tabs>
              <w:tab w:val="right" w:leader="dot" w:pos="9350"/>
            </w:tabs>
            <w:rPr>
              <w:noProof/>
              <w:kern w:val="2"/>
              <w14:ligatures w14:val="standardContextual"/>
            </w:rPr>
          </w:pPr>
          <w:hyperlink w:anchor="_Toc134305264" w:history="1">
            <w:r w:rsidRPr="00F82A6B">
              <w:rPr>
                <w:rStyle w:val="Hyperlinkki"/>
                <w:rFonts w:cstheme="minorHAnsi"/>
                <w:b/>
                <w:bCs/>
                <w:noProof/>
              </w:rPr>
              <w:t>Hygieniakäytännöt</w:t>
            </w:r>
            <w:r>
              <w:rPr>
                <w:noProof/>
                <w:webHidden/>
              </w:rPr>
              <w:tab/>
            </w:r>
            <w:r>
              <w:rPr>
                <w:noProof/>
                <w:webHidden/>
              </w:rPr>
              <w:fldChar w:fldCharType="begin"/>
            </w:r>
            <w:r>
              <w:rPr>
                <w:noProof/>
                <w:webHidden/>
              </w:rPr>
              <w:instrText xml:space="preserve"> PAGEREF _Toc134305264 \h </w:instrText>
            </w:r>
            <w:r>
              <w:rPr>
                <w:noProof/>
                <w:webHidden/>
              </w:rPr>
            </w:r>
            <w:r>
              <w:rPr>
                <w:noProof/>
                <w:webHidden/>
              </w:rPr>
              <w:fldChar w:fldCharType="separate"/>
            </w:r>
            <w:r w:rsidR="00B5755C">
              <w:rPr>
                <w:noProof/>
                <w:webHidden/>
              </w:rPr>
              <w:t>21</w:t>
            </w:r>
            <w:r>
              <w:rPr>
                <w:noProof/>
                <w:webHidden/>
              </w:rPr>
              <w:fldChar w:fldCharType="end"/>
            </w:r>
          </w:hyperlink>
        </w:p>
        <w:p w14:paraId="339AF876" w14:textId="4A10337A" w:rsidR="00967A6A" w:rsidRDefault="00967A6A">
          <w:pPr>
            <w:pStyle w:val="Sisluet2"/>
            <w:tabs>
              <w:tab w:val="right" w:leader="dot" w:pos="9350"/>
            </w:tabs>
            <w:rPr>
              <w:noProof/>
              <w:kern w:val="2"/>
              <w14:ligatures w14:val="standardContextual"/>
            </w:rPr>
          </w:pPr>
          <w:hyperlink w:anchor="_Toc134305265" w:history="1">
            <w:r w:rsidRPr="00F82A6B">
              <w:rPr>
                <w:rStyle w:val="Hyperlinkki"/>
                <w:rFonts w:cstheme="minorHAnsi"/>
                <w:b/>
                <w:bCs/>
                <w:noProof/>
              </w:rPr>
              <w:t>Terveyden- ja sairaanhoito</w:t>
            </w:r>
            <w:r>
              <w:rPr>
                <w:noProof/>
                <w:webHidden/>
              </w:rPr>
              <w:tab/>
            </w:r>
            <w:r>
              <w:rPr>
                <w:noProof/>
                <w:webHidden/>
              </w:rPr>
              <w:fldChar w:fldCharType="begin"/>
            </w:r>
            <w:r>
              <w:rPr>
                <w:noProof/>
                <w:webHidden/>
              </w:rPr>
              <w:instrText xml:space="preserve"> PAGEREF _Toc134305265 \h </w:instrText>
            </w:r>
            <w:r>
              <w:rPr>
                <w:noProof/>
                <w:webHidden/>
              </w:rPr>
            </w:r>
            <w:r>
              <w:rPr>
                <w:noProof/>
                <w:webHidden/>
              </w:rPr>
              <w:fldChar w:fldCharType="separate"/>
            </w:r>
            <w:r w:rsidR="00B5755C">
              <w:rPr>
                <w:noProof/>
                <w:webHidden/>
              </w:rPr>
              <w:t>21</w:t>
            </w:r>
            <w:r>
              <w:rPr>
                <w:noProof/>
                <w:webHidden/>
              </w:rPr>
              <w:fldChar w:fldCharType="end"/>
            </w:r>
          </w:hyperlink>
        </w:p>
        <w:p w14:paraId="5B3AA2CE" w14:textId="3C073000" w:rsidR="00967A6A" w:rsidRDefault="00967A6A">
          <w:pPr>
            <w:pStyle w:val="Sisluet2"/>
            <w:tabs>
              <w:tab w:val="right" w:leader="dot" w:pos="9350"/>
            </w:tabs>
            <w:rPr>
              <w:noProof/>
              <w:kern w:val="2"/>
              <w14:ligatures w14:val="standardContextual"/>
            </w:rPr>
          </w:pPr>
          <w:hyperlink w:anchor="_Toc134305266" w:history="1">
            <w:r w:rsidRPr="00F82A6B">
              <w:rPr>
                <w:rStyle w:val="Hyperlinkki"/>
                <w:rFonts w:cstheme="minorHAnsi"/>
                <w:b/>
                <w:bCs/>
                <w:noProof/>
              </w:rPr>
              <w:t>Lääkehoito</w:t>
            </w:r>
            <w:r>
              <w:rPr>
                <w:noProof/>
                <w:webHidden/>
              </w:rPr>
              <w:tab/>
            </w:r>
            <w:r>
              <w:rPr>
                <w:noProof/>
                <w:webHidden/>
              </w:rPr>
              <w:fldChar w:fldCharType="begin"/>
            </w:r>
            <w:r>
              <w:rPr>
                <w:noProof/>
                <w:webHidden/>
              </w:rPr>
              <w:instrText xml:space="preserve"> PAGEREF _Toc134305266 \h </w:instrText>
            </w:r>
            <w:r>
              <w:rPr>
                <w:noProof/>
                <w:webHidden/>
              </w:rPr>
            </w:r>
            <w:r>
              <w:rPr>
                <w:noProof/>
                <w:webHidden/>
              </w:rPr>
              <w:fldChar w:fldCharType="separate"/>
            </w:r>
            <w:r w:rsidR="00B5755C">
              <w:rPr>
                <w:noProof/>
                <w:webHidden/>
              </w:rPr>
              <w:t>22</w:t>
            </w:r>
            <w:r>
              <w:rPr>
                <w:noProof/>
                <w:webHidden/>
              </w:rPr>
              <w:fldChar w:fldCharType="end"/>
            </w:r>
          </w:hyperlink>
        </w:p>
        <w:p w14:paraId="73848DCD" w14:textId="16E9115E" w:rsidR="00967A6A" w:rsidRDefault="00967A6A">
          <w:pPr>
            <w:pStyle w:val="Sisluet2"/>
            <w:tabs>
              <w:tab w:val="right" w:leader="dot" w:pos="9350"/>
            </w:tabs>
            <w:rPr>
              <w:noProof/>
              <w:kern w:val="2"/>
              <w14:ligatures w14:val="standardContextual"/>
            </w:rPr>
          </w:pPr>
          <w:hyperlink w:anchor="_Toc134305267" w:history="1">
            <w:r w:rsidRPr="00F82A6B">
              <w:rPr>
                <w:rStyle w:val="Hyperlinkki"/>
                <w:rFonts w:cstheme="minorHAnsi"/>
                <w:b/>
                <w:bCs/>
                <w:noProof/>
              </w:rPr>
              <w:t>Monialainen yhteistyö</w:t>
            </w:r>
            <w:r>
              <w:rPr>
                <w:noProof/>
                <w:webHidden/>
              </w:rPr>
              <w:tab/>
            </w:r>
            <w:r>
              <w:rPr>
                <w:noProof/>
                <w:webHidden/>
              </w:rPr>
              <w:fldChar w:fldCharType="begin"/>
            </w:r>
            <w:r>
              <w:rPr>
                <w:noProof/>
                <w:webHidden/>
              </w:rPr>
              <w:instrText xml:space="preserve"> PAGEREF _Toc134305267 \h </w:instrText>
            </w:r>
            <w:r>
              <w:rPr>
                <w:noProof/>
                <w:webHidden/>
              </w:rPr>
            </w:r>
            <w:r>
              <w:rPr>
                <w:noProof/>
                <w:webHidden/>
              </w:rPr>
              <w:fldChar w:fldCharType="separate"/>
            </w:r>
            <w:r w:rsidR="00B5755C">
              <w:rPr>
                <w:noProof/>
                <w:webHidden/>
              </w:rPr>
              <w:t>22</w:t>
            </w:r>
            <w:r>
              <w:rPr>
                <w:noProof/>
                <w:webHidden/>
              </w:rPr>
              <w:fldChar w:fldCharType="end"/>
            </w:r>
          </w:hyperlink>
        </w:p>
        <w:p w14:paraId="3F40F0ED" w14:textId="2C10207D" w:rsidR="00967A6A" w:rsidRDefault="00967A6A">
          <w:pPr>
            <w:pStyle w:val="Sisluet1"/>
            <w:tabs>
              <w:tab w:val="right" w:leader="dot" w:pos="9350"/>
            </w:tabs>
            <w:rPr>
              <w:noProof/>
              <w:kern w:val="2"/>
              <w14:ligatures w14:val="standardContextual"/>
            </w:rPr>
          </w:pPr>
          <w:hyperlink w:anchor="_Toc134305268" w:history="1">
            <w:r w:rsidRPr="00F82A6B">
              <w:rPr>
                <w:rStyle w:val="Hyperlinkki"/>
                <w:rFonts w:cstheme="minorHAnsi"/>
                <w:noProof/>
              </w:rPr>
              <w:t>7 ASIAKASTURVALLISUUS</w:t>
            </w:r>
            <w:r>
              <w:rPr>
                <w:noProof/>
                <w:webHidden/>
              </w:rPr>
              <w:tab/>
            </w:r>
            <w:r>
              <w:rPr>
                <w:noProof/>
                <w:webHidden/>
              </w:rPr>
              <w:fldChar w:fldCharType="begin"/>
            </w:r>
            <w:r>
              <w:rPr>
                <w:noProof/>
                <w:webHidden/>
              </w:rPr>
              <w:instrText xml:space="preserve"> PAGEREF _Toc134305268 \h </w:instrText>
            </w:r>
            <w:r>
              <w:rPr>
                <w:noProof/>
                <w:webHidden/>
              </w:rPr>
            </w:r>
            <w:r>
              <w:rPr>
                <w:noProof/>
                <w:webHidden/>
              </w:rPr>
              <w:fldChar w:fldCharType="separate"/>
            </w:r>
            <w:r w:rsidR="00B5755C">
              <w:rPr>
                <w:noProof/>
                <w:webHidden/>
              </w:rPr>
              <w:t>23</w:t>
            </w:r>
            <w:r>
              <w:rPr>
                <w:noProof/>
                <w:webHidden/>
              </w:rPr>
              <w:fldChar w:fldCharType="end"/>
            </w:r>
          </w:hyperlink>
        </w:p>
        <w:p w14:paraId="39678CE3" w14:textId="01AC9B54" w:rsidR="00967A6A" w:rsidRDefault="00967A6A">
          <w:pPr>
            <w:pStyle w:val="Sisluet2"/>
            <w:tabs>
              <w:tab w:val="right" w:leader="dot" w:pos="9350"/>
            </w:tabs>
            <w:rPr>
              <w:noProof/>
              <w:kern w:val="2"/>
              <w14:ligatures w14:val="standardContextual"/>
            </w:rPr>
          </w:pPr>
          <w:hyperlink w:anchor="_Toc134305269" w:history="1">
            <w:r w:rsidRPr="00F82A6B">
              <w:rPr>
                <w:rStyle w:val="Hyperlinkki"/>
                <w:rFonts w:cstheme="minorHAnsi"/>
                <w:b/>
                <w:bCs/>
                <w:noProof/>
              </w:rPr>
              <w:t>Yhteistyö turvallisuudesta vastaavien viranomaisten ja toimijoiden kanssa</w:t>
            </w:r>
            <w:r>
              <w:rPr>
                <w:noProof/>
                <w:webHidden/>
              </w:rPr>
              <w:tab/>
            </w:r>
            <w:r>
              <w:rPr>
                <w:noProof/>
                <w:webHidden/>
              </w:rPr>
              <w:fldChar w:fldCharType="begin"/>
            </w:r>
            <w:r>
              <w:rPr>
                <w:noProof/>
                <w:webHidden/>
              </w:rPr>
              <w:instrText xml:space="preserve"> PAGEREF _Toc134305269 \h </w:instrText>
            </w:r>
            <w:r>
              <w:rPr>
                <w:noProof/>
                <w:webHidden/>
              </w:rPr>
            </w:r>
            <w:r>
              <w:rPr>
                <w:noProof/>
                <w:webHidden/>
              </w:rPr>
              <w:fldChar w:fldCharType="separate"/>
            </w:r>
            <w:r w:rsidR="00B5755C">
              <w:rPr>
                <w:noProof/>
                <w:webHidden/>
              </w:rPr>
              <w:t>23</w:t>
            </w:r>
            <w:r>
              <w:rPr>
                <w:noProof/>
                <w:webHidden/>
              </w:rPr>
              <w:fldChar w:fldCharType="end"/>
            </w:r>
          </w:hyperlink>
        </w:p>
        <w:p w14:paraId="5494C3AB" w14:textId="184FAF65" w:rsidR="00967A6A" w:rsidRDefault="00967A6A">
          <w:pPr>
            <w:pStyle w:val="Sisluet2"/>
            <w:tabs>
              <w:tab w:val="right" w:leader="dot" w:pos="9350"/>
            </w:tabs>
            <w:rPr>
              <w:noProof/>
              <w:kern w:val="2"/>
              <w14:ligatures w14:val="standardContextual"/>
            </w:rPr>
          </w:pPr>
          <w:hyperlink w:anchor="_Toc134305270" w:history="1">
            <w:r w:rsidRPr="00F82A6B">
              <w:rPr>
                <w:rStyle w:val="Hyperlinkki"/>
                <w:rFonts w:cstheme="minorHAnsi"/>
                <w:b/>
                <w:bCs/>
                <w:noProof/>
              </w:rPr>
              <w:t>Henkilöstö</w:t>
            </w:r>
            <w:r>
              <w:rPr>
                <w:noProof/>
                <w:webHidden/>
              </w:rPr>
              <w:tab/>
            </w:r>
            <w:r>
              <w:rPr>
                <w:noProof/>
                <w:webHidden/>
              </w:rPr>
              <w:fldChar w:fldCharType="begin"/>
            </w:r>
            <w:r>
              <w:rPr>
                <w:noProof/>
                <w:webHidden/>
              </w:rPr>
              <w:instrText xml:space="preserve"> PAGEREF _Toc134305270 \h </w:instrText>
            </w:r>
            <w:r>
              <w:rPr>
                <w:noProof/>
                <w:webHidden/>
              </w:rPr>
            </w:r>
            <w:r>
              <w:rPr>
                <w:noProof/>
                <w:webHidden/>
              </w:rPr>
              <w:fldChar w:fldCharType="separate"/>
            </w:r>
            <w:r w:rsidR="00B5755C">
              <w:rPr>
                <w:noProof/>
                <w:webHidden/>
              </w:rPr>
              <w:t>23</w:t>
            </w:r>
            <w:r>
              <w:rPr>
                <w:noProof/>
                <w:webHidden/>
              </w:rPr>
              <w:fldChar w:fldCharType="end"/>
            </w:r>
          </w:hyperlink>
        </w:p>
        <w:p w14:paraId="6A2363D7" w14:textId="133B76D6" w:rsidR="00967A6A" w:rsidRDefault="00967A6A">
          <w:pPr>
            <w:pStyle w:val="Sisluet3"/>
            <w:tabs>
              <w:tab w:val="right" w:leader="dot" w:pos="9350"/>
            </w:tabs>
            <w:rPr>
              <w:noProof/>
              <w:kern w:val="2"/>
              <w14:ligatures w14:val="standardContextual"/>
            </w:rPr>
          </w:pPr>
          <w:hyperlink w:anchor="_Toc134305271" w:history="1">
            <w:r w:rsidRPr="00F82A6B">
              <w:rPr>
                <w:rStyle w:val="Hyperlinkki"/>
                <w:rFonts w:cstheme="minorHAnsi"/>
                <w:b/>
                <w:bCs/>
                <w:noProof/>
              </w:rPr>
              <w:t>Hoito- ja hoivahenkilöstön määrä, rakenne ja riittävyys sekä sijaisten käytön periaatteet</w:t>
            </w:r>
            <w:r>
              <w:rPr>
                <w:noProof/>
                <w:webHidden/>
              </w:rPr>
              <w:tab/>
            </w:r>
            <w:r>
              <w:rPr>
                <w:noProof/>
                <w:webHidden/>
              </w:rPr>
              <w:fldChar w:fldCharType="begin"/>
            </w:r>
            <w:r>
              <w:rPr>
                <w:noProof/>
                <w:webHidden/>
              </w:rPr>
              <w:instrText xml:space="preserve"> PAGEREF _Toc134305271 \h </w:instrText>
            </w:r>
            <w:r>
              <w:rPr>
                <w:noProof/>
                <w:webHidden/>
              </w:rPr>
            </w:r>
            <w:r>
              <w:rPr>
                <w:noProof/>
                <w:webHidden/>
              </w:rPr>
              <w:fldChar w:fldCharType="separate"/>
            </w:r>
            <w:r w:rsidR="00B5755C">
              <w:rPr>
                <w:noProof/>
                <w:webHidden/>
              </w:rPr>
              <w:t>23</w:t>
            </w:r>
            <w:r>
              <w:rPr>
                <w:noProof/>
                <w:webHidden/>
              </w:rPr>
              <w:fldChar w:fldCharType="end"/>
            </w:r>
          </w:hyperlink>
        </w:p>
        <w:p w14:paraId="6ABA1E72" w14:textId="2C302CD1" w:rsidR="00967A6A" w:rsidRDefault="00967A6A">
          <w:pPr>
            <w:pStyle w:val="Sisluet3"/>
            <w:tabs>
              <w:tab w:val="right" w:leader="dot" w:pos="9350"/>
            </w:tabs>
            <w:rPr>
              <w:noProof/>
              <w:kern w:val="2"/>
              <w14:ligatures w14:val="standardContextual"/>
            </w:rPr>
          </w:pPr>
          <w:hyperlink w:anchor="_Toc134305272" w:history="1">
            <w:r w:rsidRPr="00F82A6B">
              <w:rPr>
                <w:rStyle w:val="Hyperlinkki"/>
                <w:rFonts w:cstheme="minorHAnsi"/>
                <w:b/>
                <w:bCs/>
                <w:noProof/>
              </w:rPr>
              <w:t>Henkilöstön rekrytoinnin periaatteet</w:t>
            </w:r>
            <w:r>
              <w:rPr>
                <w:noProof/>
                <w:webHidden/>
              </w:rPr>
              <w:tab/>
            </w:r>
            <w:r>
              <w:rPr>
                <w:noProof/>
                <w:webHidden/>
              </w:rPr>
              <w:fldChar w:fldCharType="begin"/>
            </w:r>
            <w:r>
              <w:rPr>
                <w:noProof/>
                <w:webHidden/>
              </w:rPr>
              <w:instrText xml:space="preserve"> PAGEREF _Toc134305272 \h </w:instrText>
            </w:r>
            <w:r>
              <w:rPr>
                <w:noProof/>
                <w:webHidden/>
              </w:rPr>
            </w:r>
            <w:r>
              <w:rPr>
                <w:noProof/>
                <w:webHidden/>
              </w:rPr>
              <w:fldChar w:fldCharType="separate"/>
            </w:r>
            <w:r w:rsidR="00B5755C">
              <w:rPr>
                <w:noProof/>
                <w:webHidden/>
              </w:rPr>
              <w:t>24</w:t>
            </w:r>
            <w:r>
              <w:rPr>
                <w:noProof/>
                <w:webHidden/>
              </w:rPr>
              <w:fldChar w:fldCharType="end"/>
            </w:r>
          </w:hyperlink>
        </w:p>
        <w:p w14:paraId="012EF879" w14:textId="1A8B0E0E" w:rsidR="00967A6A" w:rsidRDefault="00967A6A">
          <w:pPr>
            <w:pStyle w:val="Sisluet3"/>
            <w:tabs>
              <w:tab w:val="right" w:leader="dot" w:pos="9350"/>
            </w:tabs>
            <w:rPr>
              <w:noProof/>
              <w:kern w:val="2"/>
              <w14:ligatures w14:val="standardContextual"/>
            </w:rPr>
          </w:pPr>
          <w:hyperlink w:anchor="_Toc134305273" w:history="1">
            <w:r w:rsidRPr="00F82A6B">
              <w:rPr>
                <w:rStyle w:val="Hyperlinkki"/>
                <w:rFonts w:cstheme="minorHAnsi"/>
                <w:b/>
                <w:bCs/>
                <w:noProof/>
              </w:rPr>
              <w:t>Kuvaus henkilöstön perehdyttämisestä ja täydennyskoulutuksesta</w:t>
            </w:r>
            <w:r>
              <w:rPr>
                <w:noProof/>
                <w:webHidden/>
              </w:rPr>
              <w:tab/>
            </w:r>
            <w:r>
              <w:rPr>
                <w:noProof/>
                <w:webHidden/>
              </w:rPr>
              <w:fldChar w:fldCharType="begin"/>
            </w:r>
            <w:r>
              <w:rPr>
                <w:noProof/>
                <w:webHidden/>
              </w:rPr>
              <w:instrText xml:space="preserve"> PAGEREF _Toc134305273 \h </w:instrText>
            </w:r>
            <w:r>
              <w:rPr>
                <w:noProof/>
                <w:webHidden/>
              </w:rPr>
            </w:r>
            <w:r>
              <w:rPr>
                <w:noProof/>
                <w:webHidden/>
              </w:rPr>
              <w:fldChar w:fldCharType="separate"/>
            </w:r>
            <w:r w:rsidR="00B5755C">
              <w:rPr>
                <w:noProof/>
                <w:webHidden/>
              </w:rPr>
              <w:t>24</w:t>
            </w:r>
            <w:r>
              <w:rPr>
                <w:noProof/>
                <w:webHidden/>
              </w:rPr>
              <w:fldChar w:fldCharType="end"/>
            </w:r>
          </w:hyperlink>
        </w:p>
        <w:p w14:paraId="01FEF382" w14:textId="182593C2" w:rsidR="00967A6A" w:rsidRDefault="00967A6A">
          <w:pPr>
            <w:pStyle w:val="Sisluet3"/>
            <w:tabs>
              <w:tab w:val="right" w:leader="dot" w:pos="9350"/>
            </w:tabs>
            <w:rPr>
              <w:noProof/>
              <w:kern w:val="2"/>
              <w14:ligatures w14:val="standardContextual"/>
            </w:rPr>
          </w:pPr>
          <w:hyperlink w:anchor="_Toc134305274" w:history="1">
            <w:r w:rsidRPr="00F82A6B">
              <w:rPr>
                <w:rStyle w:val="Hyperlinkki"/>
                <w:rFonts w:cstheme="minorHAnsi"/>
                <w:b/>
                <w:bCs/>
                <w:noProof/>
              </w:rPr>
              <w:t>Henkilökunnan ilmoitusvelvollisuus</w:t>
            </w:r>
            <w:r>
              <w:rPr>
                <w:noProof/>
                <w:webHidden/>
              </w:rPr>
              <w:tab/>
            </w:r>
            <w:r>
              <w:rPr>
                <w:noProof/>
                <w:webHidden/>
              </w:rPr>
              <w:fldChar w:fldCharType="begin"/>
            </w:r>
            <w:r>
              <w:rPr>
                <w:noProof/>
                <w:webHidden/>
              </w:rPr>
              <w:instrText xml:space="preserve"> PAGEREF _Toc134305274 \h </w:instrText>
            </w:r>
            <w:r>
              <w:rPr>
                <w:noProof/>
                <w:webHidden/>
              </w:rPr>
            </w:r>
            <w:r>
              <w:rPr>
                <w:noProof/>
                <w:webHidden/>
              </w:rPr>
              <w:fldChar w:fldCharType="separate"/>
            </w:r>
            <w:r w:rsidR="00B5755C">
              <w:rPr>
                <w:noProof/>
                <w:webHidden/>
              </w:rPr>
              <w:t>24</w:t>
            </w:r>
            <w:r>
              <w:rPr>
                <w:noProof/>
                <w:webHidden/>
              </w:rPr>
              <w:fldChar w:fldCharType="end"/>
            </w:r>
          </w:hyperlink>
        </w:p>
        <w:p w14:paraId="2CD06286" w14:textId="0E134DC3" w:rsidR="00967A6A" w:rsidRDefault="00967A6A">
          <w:pPr>
            <w:pStyle w:val="Sisluet2"/>
            <w:tabs>
              <w:tab w:val="right" w:leader="dot" w:pos="9350"/>
            </w:tabs>
            <w:rPr>
              <w:noProof/>
              <w:kern w:val="2"/>
              <w14:ligatures w14:val="standardContextual"/>
            </w:rPr>
          </w:pPr>
          <w:hyperlink w:anchor="_Toc134305275" w:history="1">
            <w:r w:rsidRPr="00F82A6B">
              <w:rPr>
                <w:rStyle w:val="Hyperlinkki"/>
                <w:rFonts w:cstheme="minorHAnsi"/>
                <w:b/>
                <w:bCs/>
                <w:noProof/>
              </w:rPr>
              <w:t>Toimitilat</w:t>
            </w:r>
            <w:r>
              <w:rPr>
                <w:noProof/>
                <w:webHidden/>
              </w:rPr>
              <w:tab/>
            </w:r>
            <w:r>
              <w:rPr>
                <w:noProof/>
                <w:webHidden/>
              </w:rPr>
              <w:fldChar w:fldCharType="begin"/>
            </w:r>
            <w:r>
              <w:rPr>
                <w:noProof/>
                <w:webHidden/>
              </w:rPr>
              <w:instrText xml:space="preserve"> PAGEREF _Toc134305275 \h </w:instrText>
            </w:r>
            <w:r>
              <w:rPr>
                <w:noProof/>
                <w:webHidden/>
              </w:rPr>
            </w:r>
            <w:r>
              <w:rPr>
                <w:noProof/>
                <w:webHidden/>
              </w:rPr>
              <w:fldChar w:fldCharType="separate"/>
            </w:r>
            <w:r w:rsidR="00B5755C">
              <w:rPr>
                <w:noProof/>
                <w:webHidden/>
              </w:rPr>
              <w:t>25</w:t>
            </w:r>
            <w:r>
              <w:rPr>
                <w:noProof/>
                <w:webHidden/>
              </w:rPr>
              <w:fldChar w:fldCharType="end"/>
            </w:r>
          </w:hyperlink>
        </w:p>
        <w:p w14:paraId="516078AB" w14:textId="73C0960F" w:rsidR="00967A6A" w:rsidRDefault="00967A6A">
          <w:pPr>
            <w:pStyle w:val="Sisluet2"/>
            <w:tabs>
              <w:tab w:val="right" w:leader="dot" w:pos="9350"/>
            </w:tabs>
            <w:rPr>
              <w:noProof/>
              <w:kern w:val="2"/>
              <w14:ligatures w14:val="standardContextual"/>
            </w:rPr>
          </w:pPr>
          <w:hyperlink w:anchor="_Toc134305276" w:history="1">
            <w:r w:rsidRPr="00F82A6B">
              <w:rPr>
                <w:rStyle w:val="Hyperlinkki"/>
                <w:rFonts w:cstheme="minorHAnsi"/>
                <w:b/>
                <w:bCs/>
                <w:noProof/>
              </w:rPr>
              <w:t>Teknologiset ratkaisut</w:t>
            </w:r>
            <w:r>
              <w:rPr>
                <w:noProof/>
                <w:webHidden/>
              </w:rPr>
              <w:tab/>
            </w:r>
            <w:r>
              <w:rPr>
                <w:noProof/>
                <w:webHidden/>
              </w:rPr>
              <w:fldChar w:fldCharType="begin"/>
            </w:r>
            <w:r>
              <w:rPr>
                <w:noProof/>
                <w:webHidden/>
              </w:rPr>
              <w:instrText xml:space="preserve"> PAGEREF _Toc134305276 \h </w:instrText>
            </w:r>
            <w:r>
              <w:rPr>
                <w:noProof/>
                <w:webHidden/>
              </w:rPr>
            </w:r>
            <w:r>
              <w:rPr>
                <w:noProof/>
                <w:webHidden/>
              </w:rPr>
              <w:fldChar w:fldCharType="separate"/>
            </w:r>
            <w:r w:rsidR="00B5755C">
              <w:rPr>
                <w:noProof/>
                <w:webHidden/>
              </w:rPr>
              <w:t>25</w:t>
            </w:r>
            <w:r>
              <w:rPr>
                <w:noProof/>
                <w:webHidden/>
              </w:rPr>
              <w:fldChar w:fldCharType="end"/>
            </w:r>
          </w:hyperlink>
        </w:p>
        <w:p w14:paraId="7D021C56" w14:textId="2C14D767" w:rsidR="00967A6A" w:rsidRDefault="00967A6A">
          <w:pPr>
            <w:pStyle w:val="Sisluet2"/>
            <w:tabs>
              <w:tab w:val="right" w:leader="dot" w:pos="9350"/>
            </w:tabs>
            <w:rPr>
              <w:noProof/>
              <w:kern w:val="2"/>
              <w14:ligatures w14:val="standardContextual"/>
            </w:rPr>
          </w:pPr>
          <w:hyperlink w:anchor="_Toc134305277" w:history="1">
            <w:r w:rsidRPr="00F82A6B">
              <w:rPr>
                <w:rStyle w:val="Hyperlinkki"/>
                <w:rFonts w:cstheme="minorHAnsi"/>
                <w:b/>
                <w:bCs/>
                <w:noProof/>
              </w:rPr>
              <w:t>Terveydenhuollon laitteet ja tarvikkeet</w:t>
            </w:r>
            <w:r>
              <w:rPr>
                <w:noProof/>
                <w:webHidden/>
              </w:rPr>
              <w:tab/>
            </w:r>
            <w:r>
              <w:rPr>
                <w:noProof/>
                <w:webHidden/>
              </w:rPr>
              <w:fldChar w:fldCharType="begin"/>
            </w:r>
            <w:r>
              <w:rPr>
                <w:noProof/>
                <w:webHidden/>
              </w:rPr>
              <w:instrText xml:space="preserve"> PAGEREF _Toc134305277 \h </w:instrText>
            </w:r>
            <w:r>
              <w:rPr>
                <w:noProof/>
                <w:webHidden/>
              </w:rPr>
            </w:r>
            <w:r>
              <w:rPr>
                <w:noProof/>
                <w:webHidden/>
              </w:rPr>
              <w:fldChar w:fldCharType="separate"/>
            </w:r>
            <w:r w:rsidR="00B5755C">
              <w:rPr>
                <w:noProof/>
                <w:webHidden/>
              </w:rPr>
              <w:t>25</w:t>
            </w:r>
            <w:r>
              <w:rPr>
                <w:noProof/>
                <w:webHidden/>
              </w:rPr>
              <w:fldChar w:fldCharType="end"/>
            </w:r>
          </w:hyperlink>
        </w:p>
        <w:p w14:paraId="5505FA17" w14:textId="0C068F49" w:rsidR="00967A6A" w:rsidRDefault="00967A6A">
          <w:pPr>
            <w:pStyle w:val="Sisluet1"/>
            <w:tabs>
              <w:tab w:val="right" w:leader="dot" w:pos="9350"/>
            </w:tabs>
            <w:rPr>
              <w:noProof/>
              <w:kern w:val="2"/>
              <w14:ligatures w14:val="standardContextual"/>
            </w:rPr>
          </w:pPr>
          <w:hyperlink w:anchor="_Toc134305278" w:history="1">
            <w:r w:rsidRPr="00F82A6B">
              <w:rPr>
                <w:rStyle w:val="Hyperlinkki"/>
                <w:rFonts w:cstheme="minorHAnsi"/>
                <w:noProof/>
              </w:rPr>
              <w:t>8 ASIAKAS- JA POTILASTIETOJEN KÄSITTELY JA KIRJAAMINEN</w:t>
            </w:r>
            <w:r>
              <w:rPr>
                <w:noProof/>
                <w:webHidden/>
              </w:rPr>
              <w:tab/>
            </w:r>
            <w:r>
              <w:rPr>
                <w:noProof/>
                <w:webHidden/>
              </w:rPr>
              <w:fldChar w:fldCharType="begin"/>
            </w:r>
            <w:r>
              <w:rPr>
                <w:noProof/>
                <w:webHidden/>
              </w:rPr>
              <w:instrText xml:space="preserve"> PAGEREF _Toc134305278 \h </w:instrText>
            </w:r>
            <w:r>
              <w:rPr>
                <w:noProof/>
                <w:webHidden/>
              </w:rPr>
            </w:r>
            <w:r>
              <w:rPr>
                <w:noProof/>
                <w:webHidden/>
              </w:rPr>
              <w:fldChar w:fldCharType="separate"/>
            </w:r>
            <w:r w:rsidR="00B5755C">
              <w:rPr>
                <w:noProof/>
                <w:webHidden/>
              </w:rPr>
              <w:t>25</w:t>
            </w:r>
            <w:r>
              <w:rPr>
                <w:noProof/>
                <w:webHidden/>
              </w:rPr>
              <w:fldChar w:fldCharType="end"/>
            </w:r>
          </w:hyperlink>
        </w:p>
        <w:p w14:paraId="61581F18" w14:textId="702195E2" w:rsidR="00967A6A" w:rsidRDefault="00967A6A">
          <w:pPr>
            <w:pStyle w:val="Sisluet2"/>
            <w:tabs>
              <w:tab w:val="right" w:leader="dot" w:pos="9350"/>
            </w:tabs>
            <w:rPr>
              <w:noProof/>
              <w:kern w:val="2"/>
              <w14:ligatures w14:val="standardContextual"/>
            </w:rPr>
          </w:pPr>
          <w:hyperlink w:anchor="_Toc134305279" w:history="1">
            <w:r w:rsidRPr="00F82A6B">
              <w:rPr>
                <w:rStyle w:val="Hyperlinkki"/>
                <w:rFonts w:cstheme="minorHAnsi"/>
                <w:b/>
                <w:bCs/>
                <w:noProof/>
              </w:rPr>
              <w:t>Asiakastyön kirjaaminen</w:t>
            </w:r>
            <w:r>
              <w:rPr>
                <w:noProof/>
                <w:webHidden/>
              </w:rPr>
              <w:tab/>
            </w:r>
            <w:r>
              <w:rPr>
                <w:noProof/>
                <w:webHidden/>
              </w:rPr>
              <w:fldChar w:fldCharType="begin"/>
            </w:r>
            <w:r>
              <w:rPr>
                <w:noProof/>
                <w:webHidden/>
              </w:rPr>
              <w:instrText xml:space="preserve"> PAGEREF _Toc134305279 \h </w:instrText>
            </w:r>
            <w:r>
              <w:rPr>
                <w:noProof/>
                <w:webHidden/>
              </w:rPr>
            </w:r>
            <w:r>
              <w:rPr>
                <w:noProof/>
                <w:webHidden/>
              </w:rPr>
              <w:fldChar w:fldCharType="separate"/>
            </w:r>
            <w:r w:rsidR="00B5755C">
              <w:rPr>
                <w:noProof/>
                <w:webHidden/>
              </w:rPr>
              <w:t>25</w:t>
            </w:r>
            <w:r>
              <w:rPr>
                <w:noProof/>
                <w:webHidden/>
              </w:rPr>
              <w:fldChar w:fldCharType="end"/>
            </w:r>
          </w:hyperlink>
        </w:p>
        <w:p w14:paraId="0CADB44A" w14:textId="6CB21046" w:rsidR="00967A6A" w:rsidRDefault="00967A6A">
          <w:pPr>
            <w:pStyle w:val="Sisluet2"/>
            <w:tabs>
              <w:tab w:val="right" w:leader="dot" w:pos="9350"/>
            </w:tabs>
            <w:rPr>
              <w:noProof/>
              <w:kern w:val="2"/>
              <w14:ligatures w14:val="standardContextual"/>
            </w:rPr>
          </w:pPr>
          <w:hyperlink w:anchor="_Toc134305280" w:history="1">
            <w:r w:rsidRPr="00F82A6B">
              <w:rPr>
                <w:rStyle w:val="Hyperlinkki"/>
                <w:rFonts w:cstheme="minorHAnsi"/>
                <w:b/>
                <w:bCs/>
                <w:noProof/>
              </w:rPr>
              <w:t>Tietosuojavastaavan nimi ja yhteystiedot</w:t>
            </w:r>
            <w:r>
              <w:rPr>
                <w:noProof/>
                <w:webHidden/>
              </w:rPr>
              <w:tab/>
            </w:r>
            <w:r>
              <w:rPr>
                <w:noProof/>
                <w:webHidden/>
              </w:rPr>
              <w:fldChar w:fldCharType="begin"/>
            </w:r>
            <w:r>
              <w:rPr>
                <w:noProof/>
                <w:webHidden/>
              </w:rPr>
              <w:instrText xml:space="preserve"> PAGEREF _Toc134305280 \h </w:instrText>
            </w:r>
            <w:r>
              <w:rPr>
                <w:noProof/>
                <w:webHidden/>
              </w:rPr>
            </w:r>
            <w:r>
              <w:rPr>
                <w:noProof/>
                <w:webHidden/>
              </w:rPr>
              <w:fldChar w:fldCharType="separate"/>
            </w:r>
            <w:r w:rsidR="00B5755C">
              <w:rPr>
                <w:noProof/>
                <w:webHidden/>
              </w:rPr>
              <w:t>26</w:t>
            </w:r>
            <w:r>
              <w:rPr>
                <w:noProof/>
                <w:webHidden/>
              </w:rPr>
              <w:fldChar w:fldCharType="end"/>
            </w:r>
          </w:hyperlink>
        </w:p>
        <w:p w14:paraId="7EEA22D1" w14:textId="2D21EE4B" w:rsidR="00967A6A" w:rsidRDefault="00967A6A">
          <w:pPr>
            <w:pStyle w:val="Sisluet1"/>
            <w:tabs>
              <w:tab w:val="right" w:leader="dot" w:pos="9350"/>
            </w:tabs>
            <w:rPr>
              <w:noProof/>
              <w:kern w:val="2"/>
              <w14:ligatures w14:val="standardContextual"/>
            </w:rPr>
          </w:pPr>
          <w:hyperlink w:anchor="_Toc134305281" w:history="1">
            <w:r w:rsidRPr="00F82A6B">
              <w:rPr>
                <w:rStyle w:val="Hyperlinkki"/>
                <w:rFonts w:cstheme="minorHAnsi"/>
                <w:noProof/>
              </w:rPr>
              <w:t>9 YHTEENVETO KEHITTÄMISSUUNNITELMASTA</w:t>
            </w:r>
            <w:r>
              <w:rPr>
                <w:noProof/>
                <w:webHidden/>
              </w:rPr>
              <w:tab/>
            </w:r>
            <w:r>
              <w:rPr>
                <w:noProof/>
                <w:webHidden/>
              </w:rPr>
              <w:fldChar w:fldCharType="begin"/>
            </w:r>
            <w:r>
              <w:rPr>
                <w:noProof/>
                <w:webHidden/>
              </w:rPr>
              <w:instrText xml:space="preserve"> PAGEREF _Toc134305281 \h </w:instrText>
            </w:r>
            <w:r>
              <w:rPr>
                <w:noProof/>
                <w:webHidden/>
              </w:rPr>
            </w:r>
            <w:r>
              <w:rPr>
                <w:noProof/>
                <w:webHidden/>
              </w:rPr>
              <w:fldChar w:fldCharType="separate"/>
            </w:r>
            <w:r w:rsidR="00B5755C">
              <w:rPr>
                <w:noProof/>
                <w:webHidden/>
              </w:rPr>
              <w:t>26</w:t>
            </w:r>
            <w:r>
              <w:rPr>
                <w:noProof/>
                <w:webHidden/>
              </w:rPr>
              <w:fldChar w:fldCharType="end"/>
            </w:r>
          </w:hyperlink>
        </w:p>
        <w:p w14:paraId="7746A502" w14:textId="109224D6" w:rsidR="00967A6A" w:rsidRDefault="00967A6A">
          <w:pPr>
            <w:pStyle w:val="Sisluet2"/>
            <w:tabs>
              <w:tab w:val="right" w:leader="dot" w:pos="9350"/>
            </w:tabs>
            <w:rPr>
              <w:noProof/>
              <w:kern w:val="2"/>
              <w14:ligatures w14:val="standardContextual"/>
            </w:rPr>
          </w:pPr>
          <w:hyperlink w:anchor="_Toc134305282" w:history="1">
            <w:r w:rsidRPr="00F82A6B">
              <w:rPr>
                <w:rStyle w:val="Hyperlinkki"/>
                <w:rFonts w:cstheme="minorHAnsi"/>
                <w:b/>
                <w:bCs/>
                <w:noProof/>
              </w:rPr>
              <w:t>Toiminnassa todetut kehittämistarpeet</w:t>
            </w:r>
            <w:r>
              <w:rPr>
                <w:noProof/>
                <w:webHidden/>
              </w:rPr>
              <w:tab/>
            </w:r>
            <w:r>
              <w:rPr>
                <w:noProof/>
                <w:webHidden/>
              </w:rPr>
              <w:fldChar w:fldCharType="begin"/>
            </w:r>
            <w:r>
              <w:rPr>
                <w:noProof/>
                <w:webHidden/>
              </w:rPr>
              <w:instrText xml:space="preserve"> PAGEREF _Toc134305282 \h </w:instrText>
            </w:r>
            <w:r>
              <w:rPr>
                <w:noProof/>
                <w:webHidden/>
              </w:rPr>
            </w:r>
            <w:r>
              <w:rPr>
                <w:noProof/>
                <w:webHidden/>
              </w:rPr>
              <w:fldChar w:fldCharType="separate"/>
            </w:r>
            <w:r w:rsidR="00B5755C">
              <w:rPr>
                <w:noProof/>
                <w:webHidden/>
              </w:rPr>
              <w:t>26</w:t>
            </w:r>
            <w:r>
              <w:rPr>
                <w:noProof/>
                <w:webHidden/>
              </w:rPr>
              <w:fldChar w:fldCharType="end"/>
            </w:r>
          </w:hyperlink>
        </w:p>
        <w:p w14:paraId="6C352BF2" w14:textId="64DA54A4" w:rsidR="00967A6A" w:rsidRDefault="00967A6A">
          <w:pPr>
            <w:pStyle w:val="Sisluet1"/>
            <w:tabs>
              <w:tab w:val="right" w:leader="dot" w:pos="9350"/>
            </w:tabs>
            <w:rPr>
              <w:noProof/>
              <w:kern w:val="2"/>
              <w14:ligatures w14:val="standardContextual"/>
            </w:rPr>
          </w:pPr>
          <w:hyperlink w:anchor="_Toc134305283" w:history="1">
            <w:r w:rsidRPr="00F82A6B">
              <w:rPr>
                <w:rStyle w:val="Hyperlinkki"/>
                <w:rFonts w:cstheme="minorHAnsi"/>
                <w:noProof/>
              </w:rPr>
              <w:t>10 OMAVALVONTASUUNNITELMAN SEURANTA</w:t>
            </w:r>
            <w:r>
              <w:rPr>
                <w:noProof/>
                <w:webHidden/>
              </w:rPr>
              <w:tab/>
            </w:r>
            <w:r>
              <w:rPr>
                <w:noProof/>
                <w:webHidden/>
              </w:rPr>
              <w:fldChar w:fldCharType="begin"/>
            </w:r>
            <w:r>
              <w:rPr>
                <w:noProof/>
                <w:webHidden/>
              </w:rPr>
              <w:instrText xml:space="preserve"> PAGEREF _Toc134305283 \h </w:instrText>
            </w:r>
            <w:r>
              <w:rPr>
                <w:noProof/>
                <w:webHidden/>
              </w:rPr>
            </w:r>
            <w:r>
              <w:rPr>
                <w:noProof/>
                <w:webHidden/>
              </w:rPr>
              <w:fldChar w:fldCharType="separate"/>
            </w:r>
            <w:r w:rsidR="00B5755C">
              <w:rPr>
                <w:noProof/>
                <w:webHidden/>
              </w:rPr>
              <w:t>27</w:t>
            </w:r>
            <w:r>
              <w:rPr>
                <w:noProof/>
                <w:webHidden/>
              </w:rPr>
              <w:fldChar w:fldCharType="end"/>
            </w:r>
          </w:hyperlink>
        </w:p>
        <w:p w14:paraId="2CC3C7B7" w14:textId="4EE3C43F" w:rsidR="3E0F8C0A" w:rsidRPr="00E244A0" w:rsidRDefault="3E0F8C0A" w:rsidP="004C29F9">
          <w:pPr>
            <w:pStyle w:val="Sisluet1"/>
            <w:tabs>
              <w:tab w:val="right" w:leader="dot" w:pos="9360"/>
            </w:tabs>
            <w:jc w:val="both"/>
            <w:rPr>
              <w:rStyle w:val="Hyperlinkki"/>
              <w:rFonts w:cstheme="minorHAnsi"/>
              <w:color w:val="auto"/>
            </w:rPr>
          </w:pPr>
          <w:r w:rsidRPr="00E244A0">
            <w:rPr>
              <w:rFonts w:cstheme="minorHAnsi"/>
            </w:rPr>
            <w:fldChar w:fldCharType="end"/>
          </w:r>
        </w:p>
      </w:sdtContent>
    </w:sdt>
    <w:p w14:paraId="0562CB0E" w14:textId="77777777" w:rsidR="0000736A" w:rsidRPr="00E244A0" w:rsidRDefault="0000736A" w:rsidP="004C29F9">
      <w:pPr>
        <w:suppressAutoHyphens/>
        <w:spacing w:line="276" w:lineRule="auto"/>
        <w:jc w:val="both"/>
        <w:rPr>
          <w:rFonts w:eastAsia="Calibri" w:cstheme="minorHAnsi"/>
          <w:b/>
          <w:bCs/>
          <w:sz w:val="24"/>
          <w:szCs w:val="24"/>
          <w:u w:val="single"/>
        </w:rPr>
      </w:pPr>
    </w:p>
    <w:p w14:paraId="44A278CC" w14:textId="3D1F01ED" w:rsidR="3E0F8C0A" w:rsidRPr="00E244A0" w:rsidRDefault="3E0F8C0A" w:rsidP="004C29F9">
      <w:pPr>
        <w:jc w:val="both"/>
        <w:rPr>
          <w:rFonts w:cstheme="minorHAnsi"/>
        </w:rPr>
      </w:pPr>
      <w:r w:rsidRPr="00E244A0">
        <w:rPr>
          <w:rFonts w:cstheme="minorHAnsi"/>
        </w:rPr>
        <w:br w:type="page"/>
      </w:r>
    </w:p>
    <w:p w14:paraId="5630AD66" w14:textId="5B256897" w:rsidR="0000736A" w:rsidRPr="00E244A0" w:rsidRDefault="0000736A" w:rsidP="004C29F9">
      <w:pPr>
        <w:suppressAutoHyphens/>
        <w:spacing w:line="276" w:lineRule="auto"/>
        <w:jc w:val="both"/>
        <w:rPr>
          <w:rFonts w:eastAsia="Calibri" w:cstheme="minorHAnsi"/>
          <w:b/>
          <w:bCs/>
          <w:sz w:val="24"/>
          <w:szCs w:val="24"/>
          <w:u w:val="single"/>
        </w:rPr>
      </w:pPr>
    </w:p>
    <w:p w14:paraId="2DB03C10" w14:textId="051E9539" w:rsidR="0000736A" w:rsidRPr="00E244A0" w:rsidRDefault="0010166A" w:rsidP="004C29F9">
      <w:pPr>
        <w:pStyle w:val="Otsikko1"/>
        <w:jc w:val="both"/>
        <w:rPr>
          <w:rFonts w:asciiTheme="minorHAnsi" w:eastAsia="Calibri" w:hAnsiTheme="minorHAnsi" w:cstheme="minorHAnsi"/>
          <w:color w:val="auto"/>
          <w:sz w:val="24"/>
          <w:szCs w:val="24"/>
          <w:u w:val="single"/>
        </w:rPr>
      </w:pPr>
      <w:bookmarkStart w:id="0" w:name="_Toc134305225"/>
      <w:r w:rsidRPr="00E244A0">
        <w:rPr>
          <w:rFonts w:asciiTheme="minorHAnsi" w:hAnsiTheme="minorHAnsi" w:cstheme="minorHAnsi"/>
          <w:color w:val="auto"/>
        </w:rPr>
        <w:t>ESIPUHE</w:t>
      </w:r>
      <w:bookmarkEnd w:id="0"/>
    </w:p>
    <w:p w14:paraId="0BCC7440" w14:textId="44AA1E23" w:rsidR="3E0F8C0A" w:rsidRPr="00E244A0" w:rsidRDefault="3E0F8C0A" w:rsidP="004C29F9">
      <w:pPr>
        <w:spacing w:line="276" w:lineRule="auto"/>
        <w:jc w:val="both"/>
        <w:rPr>
          <w:rFonts w:eastAsia="Calibri" w:cstheme="minorHAnsi"/>
          <w:sz w:val="24"/>
          <w:szCs w:val="24"/>
          <w:u w:val="single"/>
        </w:rPr>
      </w:pPr>
    </w:p>
    <w:p w14:paraId="6C50712A" w14:textId="22CF4486" w:rsidR="0000736A" w:rsidRPr="00E244A0" w:rsidRDefault="00A20736" w:rsidP="004C29F9">
      <w:pPr>
        <w:suppressAutoHyphens/>
        <w:spacing w:line="276" w:lineRule="auto"/>
        <w:jc w:val="both"/>
        <w:rPr>
          <w:rFonts w:eastAsia="Calibri" w:cstheme="minorHAnsi"/>
          <w:sz w:val="24"/>
          <w:szCs w:val="24"/>
        </w:rPr>
      </w:pPr>
      <w:r>
        <w:rPr>
          <w:rFonts w:eastAsia="Calibri" w:cstheme="minorHAnsi"/>
          <w:sz w:val="24"/>
          <w:szCs w:val="24"/>
        </w:rPr>
        <w:t>’</w:t>
      </w:r>
      <w:r w:rsidRPr="00A20736">
        <w:rPr>
          <w:rFonts w:eastAsia="Calibri" w:cstheme="minorHAnsi"/>
          <w:sz w:val="24"/>
          <w:szCs w:val="24"/>
        </w:rPr>
        <w:t>Palveluntuottajan on valvottava oman toimintansa ja alihankkijan toiminnan laatua ja asianmukaisuutta sekä asiakas- ja potilasturvallisuutta. Palveluntuottajan on laadittava palveluyksiköittäin päivittäisen toiminnan laadun, asianmukaisuuden ja turvallisuuden varmistamiseksi sekä asiakas- ja potilastyöhön osallistuvan henkilöstön riittävyyden seurantaa varten omavalvontasuunnitelma, joka kattaa kaikki palveluyksikössä palveluntuottajan ja sen lukuun tuotetut palvelut. Omavalvontasuunnitelmaan on sisällytettävä kuvaus vaaratapahtumien ilmoitus- ja oppimismenettelystä.</w:t>
      </w:r>
      <w:r>
        <w:rPr>
          <w:rFonts w:eastAsia="Calibri" w:cstheme="minorHAnsi"/>
          <w:sz w:val="24"/>
          <w:szCs w:val="24"/>
        </w:rPr>
        <w:t xml:space="preserve"> (</w:t>
      </w:r>
      <w:r w:rsidR="00510F3B">
        <w:rPr>
          <w:rFonts w:eastAsia="Calibri" w:cstheme="minorHAnsi"/>
          <w:sz w:val="24"/>
          <w:szCs w:val="24"/>
        </w:rPr>
        <w:t>Laki sosiaali- ja terveydenhuollon valvonnasta</w:t>
      </w:r>
      <w:r>
        <w:rPr>
          <w:rFonts w:eastAsia="Calibri" w:cstheme="minorHAnsi"/>
          <w:sz w:val="24"/>
          <w:szCs w:val="24"/>
        </w:rPr>
        <w:t xml:space="preserve"> </w:t>
      </w:r>
      <w:r w:rsidR="00510F3B">
        <w:rPr>
          <w:rFonts w:eastAsia="Calibri" w:cstheme="minorHAnsi"/>
          <w:sz w:val="24"/>
          <w:szCs w:val="24"/>
        </w:rPr>
        <w:t>741/2023)</w:t>
      </w:r>
      <w:r>
        <w:rPr>
          <w:rFonts w:eastAsia="Calibri" w:cstheme="minorHAnsi"/>
          <w:sz w:val="24"/>
          <w:szCs w:val="24"/>
        </w:rPr>
        <w:t>.’</w:t>
      </w:r>
      <w:r w:rsidR="0010166A" w:rsidRPr="00E244A0">
        <w:rPr>
          <w:rFonts w:eastAsia="Calibri" w:cstheme="minorHAnsi"/>
          <w:sz w:val="24"/>
          <w:szCs w:val="24"/>
        </w:rPr>
        <w:t xml:space="preserve"> </w:t>
      </w:r>
    </w:p>
    <w:p w14:paraId="17C1EB74" w14:textId="5DBAC8FE" w:rsidR="0000736A" w:rsidRPr="00A20736" w:rsidRDefault="0010166A" w:rsidP="00A20736">
      <w:pPr>
        <w:pStyle w:val="Luettelokappale"/>
        <w:numPr>
          <w:ilvl w:val="0"/>
          <w:numId w:val="6"/>
        </w:numPr>
        <w:suppressAutoHyphens/>
        <w:spacing w:line="276" w:lineRule="auto"/>
        <w:jc w:val="both"/>
        <w:rPr>
          <w:rFonts w:eastAsia="Calibri" w:cstheme="minorHAnsi"/>
          <w:sz w:val="24"/>
          <w:szCs w:val="24"/>
          <w:u w:val="single"/>
        </w:rPr>
      </w:pPr>
      <w:r w:rsidRPr="00A20736">
        <w:rPr>
          <w:rFonts w:eastAsia="Calibri" w:cstheme="minorHAnsi"/>
          <w:sz w:val="24"/>
          <w:szCs w:val="24"/>
        </w:rPr>
        <w:t>suunnitelman on oltava julkisesti nähtävänä</w:t>
      </w:r>
      <w:r w:rsidR="00A20736">
        <w:rPr>
          <w:rFonts w:eastAsia="Calibri" w:cstheme="minorHAnsi"/>
          <w:sz w:val="24"/>
          <w:szCs w:val="24"/>
        </w:rPr>
        <w:t xml:space="preserve"> ja se on mahdollisuuksien mukaan tehtävä sähköisenä ja julkaistava julkisessa tietoverkossa</w:t>
      </w:r>
      <w:r w:rsidR="39FFE89F" w:rsidRPr="00A20736">
        <w:rPr>
          <w:rFonts w:eastAsia="Calibri" w:cstheme="minorHAnsi"/>
          <w:sz w:val="24"/>
          <w:szCs w:val="24"/>
        </w:rPr>
        <w:t>.</w:t>
      </w:r>
    </w:p>
    <w:p w14:paraId="5D5662BF" w14:textId="13A3FAE1" w:rsidR="0000736A" w:rsidRPr="00A20736" w:rsidRDefault="0010166A" w:rsidP="00A20736">
      <w:pPr>
        <w:pStyle w:val="Luettelokappale"/>
        <w:numPr>
          <w:ilvl w:val="0"/>
          <w:numId w:val="6"/>
        </w:numPr>
        <w:suppressAutoHyphens/>
        <w:spacing w:line="276" w:lineRule="auto"/>
        <w:jc w:val="both"/>
        <w:rPr>
          <w:rFonts w:eastAsia="Calibri" w:cstheme="minorHAnsi"/>
          <w:sz w:val="24"/>
          <w:szCs w:val="24"/>
          <w:u w:val="single"/>
        </w:rPr>
      </w:pPr>
      <w:r w:rsidRPr="00A20736">
        <w:rPr>
          <w:rFonts w:eastAsia="Calibri" w:cstheme="minorHAnsi"/>
          <w:sz w:val="24"/>
          <w:szCs w:val="24"/>
        </w:rPr>
        <w:t>suunnitelman toteutumista on seurattava säännöllisesti</w:t>
      </w:r>
      <w:r w:rsidR="00A20736">
        <w:rPr>
          <w:rFonts w:eastAsia="Calibri" w:cstheme="minorHAnsi"/>
          <w:sz w:val="24"/>
          <w:szCs w:val="24"/>
        </w:rPr>
        <w:t>, ja puutteet on korjattava</w:t>
      </w:r>
      <w:r w:rsidR="39FFE89F" w:rsidRPr="00A20736">
        <w:rPr>
          <w:rFonts w:eastAsia="Calibri" w:cstheme="minorHAnsi"/>
          <w:sz w:val="24"/>
          <w:szCs w:val="24"/>
        </w:rPr>
        <w:t>.</w:t>
      </w:r>
    </w:p>
    <w:p w14:paraId="49285C1D" w14:textId="690272C4" w:rsidR="0000736A" w:rsidRPr="00A20736" w:rsidRDefault="0010166A" w:rsidP="00A20736">
      <w:pPr>
        <w:pStyle w:val="Luettelokappale"/>
        <w:numPr>
          <w:ilvl w:val="0"/>
          <w:numId w:val="6"/>
        </w:numPr>
        <w:suppressAutoHyphens/>
        <w:spacing w:line="276" w:lineRule="auto"/>
        <w:jc w:val="both"/>
        <w:rPr>
          <w:rFonts w:eastAsia="Calibri" w:cstheme="minorHAnsi"/>
          <w:sz w:val="24"/>
          <w:szCs w:val="24"/>
        </w:rPr>
      </w:pPr>
      <w:r w:rsidRPr="00A20736">
        <w:rPr>
          <w:rFonts w:eastAsia="Calibri" w:cstheme="minorHAnsi"/>
          <w:sz w:val="24"/>
          <w:szCs w:val="24"/>
        </w:rPr>
        <w:t>yksiön toimintaa on kehitettävä johdonmukaisesti asiakkailta</w:t>
      </w:r>
      <w:r w:rsidR="00510F3B" w:rsidRPr="00A20736">
        <w:rPr>
          <w:rFonts w:eastAsia="Calibri" w:cstheme="minorHAnsi"/>
          <w:sz w:val="24"/>
          <w:szCs w:val="24"/>
        </w:rPr>
        <w:t xml:space="preserve">, </w:t>
      </w:r>
      <w:r w:rsidR="00A20736" w:rsidRPr="00A20736">
        <w:rPr>
          <w:rFonts w:eastAsia="Calibri" w:cstheme="minorHAnsi"/>
          <w:sz w:val="24"/>
          <w:szCs w:val="24"/>
        </w:rPr>
        <w:t>asiakkaiden omaisilta ja läheisiltä</w:t>
      </w:r>
      <w:r w:rsidRPr="00A20736">
        <w:rPr>
          <w:rFonts w:eastAsia="Calibri" w:cstheme="minorHAnsi"/>
          <w:sz w:val="24"/>
          <w:szCs w:val="24"/>
        </w:rPr>
        <w:t xml:space="preserve"> sekä toimintayksikön henkilöstöltä säännöllisesti kerättävän palautteen perusteella.</w:t>
      </w:r>
    </w:p>
    <w:p w14:paraId="4CCADC2F" w14:textId="04EF1339" w:rsidR="3E0F8C0A" w:rsidRPr="00A20736" w:rsidRDefault="00A20736" w:rsidP="004C29F9">
      <w:pPr>
        <w:pStyle w:val="Luettelokappale"/>
        <w:numPr>
          <w:ilvl w:val="0"/>
          <w:numId w:val="6"/>
        </w:numPr>
        <w:suppressAutoHyphens/>
        <w:spacing w:line="276" w:lineRule="auto"/>
        <w:jc w:val="both"/>
        <w:rPr>
          <w:rFonts w:eastAsia="Calibri" w:cstheme="minorHAnsi"/>
          <w:sz w:val="24"/>
          <w:szCs w:val="24"/>
        </w:rPr>
      </w:pPr>
      <w:r>
        <w:rPr>
          <w:rFonts w:eastAsia="Calibri" w:cstheme="minorHAnsi"/>
          <w:sz w:val="24"/>
          <w:szCs w:val="24"/>
        </w:rPr>
        <w:t>S</w:t>
      </w:r>
      <w:r w:rsidRPr="00A20736">
        <w:rPr>
          <w:rFonts w:eastAsia="Calibri" w:cstheme="minorHAnsi"/>
          <w:sz w:val="24"/>
          <w:szCs w:val="24"/>
        </w:rPr>
        <w:t>uunnitelma</w:t>
      </w:r>
      <w:r>
        <w:rPr>
          <w:rFonts w:eastAsia="Calibri" w:cstheme="minorHAnsi"/>
          <w:sz w:val="24"/>
          <w:szCs w:val="24"/>
        </w:rPr>
        <w:t>n laadinnassa</w:t>
      </w:r>
      <w:r w:rsidRPr="00A20736">
        <w:rPr>
          <w:rFonts w:eastAsia="Calibri" w:cstheme="minorHAnsi"/>
          <w:sz w:val="24"/>
          <w:szCs w:val="24"/>
        </w:rPr>
        <w:t xml:space="preserve"> on otettava huomioon valvontaviranomaisten antama ohjaus ja päätökset.</w:t>
      </w:r>
      <w:r w:rsidR="00980068">
        <w:rPr>
          <w:rFonts w:eastAsia="Calibri" w:cstheme="minorHAnsi"/>
          <w:sz w:val="24"/>
          <w:szCs w:val="24"/>
        </w:rPr>
        <w:t xml:space="preserve"> (Laki sosiaali- ja terveydenhuollon valvonnasta 741/2023)</w:t>
      </w:r>
    </w:p>
    <w:p w14:paraId="25C48166" w14:textId="56EB8DDB" w:rsidR="3E0F8C0A" w:rsidRPr="00E244A0" w:rsidRDefault="0010166A" w:rsidP="00BA2B57">
      <w:pPr>
        <w:suppressAutoHyphens/>
        <w:spacing w:line="276" w:lineRule="auto"/>
        <w:jc w:val="both"/>
        <w:rPr>
          <w:rFonts w:eastAsia="Calibri" w:cstheme="minorHAnsi"/>
          <w:sz w:val="24"/>
          <w:szCs w:val="24"/>
        </w:rPr>
      </w:pPr>
      <w:r w:rsidRPr="00E244A0">
        <w:rPr>
          <w:rFonts w:eastAsia="Calibri" w:cstheme="minorHAnsi"/>
          <w:sz w:val="24"/>
          <w:szCs w:val="24"/>
        </w:rPr>
        <w:t xml:space="preserve">Pienryhmäkoti Otso on 7-paikkainen lastensuojelun laitosluvilla toimiva sijaishuoltoyksikkö. Otso toimii Kotkassa, Hovinsaaren asuinalueella, lähellä Kotkansaaren keskustaa. Asiakaskuntamme muodostuu pääsääntöisesti </w:t>
      </w:r>
      <w:r w:rsidR="009616B9" w:rsidRPr="00E244A0">
        <w:rPr>
          <w:rFonts w:eastAsia="Calibri" w:cstheme="minorHAnsi"/>
          <w:sz w:val="24"/>
          <w:szCs w:val="24"/>
        </w:rPr>
        <w:t>7–17</w:t>
      </w:r>
      <w:r w:rsidRPr="00E244A0">
        <w:rPr>
          <w:rFonts w:eastAsia="Calibri" w:cstheme="minorHAnsi"/>
          <w:sz w:val="24"/>
          <w:szCs w:val="24"/>
        </w:rPr>
        <w:t xml:space="preserve"> vuotiaista lapsista ja nuorista. Yksikkömme on fyysisesti omakotitalo, josta remo</w:t>
      </w:r>
      <w:r w:rsidR="000E017C" w:rsidRPr="00E244A0">
        <w:rPr>
          <w:rFonts w:eastAsia="Calibri" w:cstheme="minorHAnsi"/>
          <w:sz w:val="24"/>
          <w:szCs w:val="24"/>
        </w:rPr>
        <w:t>n</w:t>
      </w:r>
      <w:r w:rsidRPr="00E244A0">
        <w:rPr>
          <w:rFonts w:eastAsia="Calibri" w:cstheme="minorHAnsi"/>
          <w:sz w:val="24"/>
          <w:szCs w:val="24"/>
        </w:rPr>
        <w:t xml:space="preserve">toimalla on saatu toimiva ja viihtyisä kodinomainen ympäristö.  Otsossa on tällä hetkellä </w:t>
      </w:r>
      <w:r w:rsidR="0081693F">
        <w:rPr>
          <w:rFonts w:eastAsia="Calibri" w:cstheme="minorHAnsi"/>
          <w:sz w:val="24"/>
          <w:szCs w:val="24"/>
        </w:rPr>
        <w:t>7</w:t>
      </w:r>
      <w:r w:rsidRPr="00E244A0">
        <w:rPr>
          <w:rFonts w:eastAsia="Calibri" w:cstheme="minorHAnsi"/>
          <w:sz w:val="24"/>
          <w:szCs w:val="24"/>
        </w:rPr>
        <w:t xml:space="preserve"> vakituista työntekijää </w:t>
      </w:r>
      <w:r w:rsidR="00330CD2">
        <w:rPr>
          <w:rFonts w:eastAsia="Calibri" w:cstheme="minorHAnsi"/>
          <w:sz w:val="24"/>
          <w:szCs w:val="24"/>
        </w:rPr>
        <w:t>sekä viisi</w:t>
      </w:r>
      <w:r w:rsidRPr="00E244A0">
        <w:rPr>
          <w:rFonts w:eastAsia="Calibri" w:cstheme="minorHAnsi"/>
          <w:sz w:val="24"/>
          <w:szCs w:val="24"/>
        </w:rPr>
        <w:t xml:space="preserve"> tuttua sijaista.</w:t>
      </w:r>
    </w:p>
    <w:p w14:paraId="25D51662" w14:textId="6F79EF7A" w:rsidR="0000736A" w:rsidRDefault="0010166A" w:rsidP="004C29F9">
      <w:pPr>
        <w:suppressAutoHyphens/>
        <w:spacing w:line="276" w:lineRule="auto"/>
        <w:jc w:val="both"/>
        <w:rPr>
          <w:rFonts w:eastAsia="Calibri" w:cstheme="minorHAnsi"/>
          <w:sz w:val="24"/>
          <w:szCs w:val="24"/>
          <w:u w:val="single"/>
        </w:rPr>
      </w:pPr>
      <w:r w:rsidRPr="00E244A0">
        <w:rPr>
          <w:rFonts w:eastAsia="Calibri" w:cstheme="minorHAnsi"/>
          <w:sz w:val="24"/>
          <w:szCs w:val="24"/>
        </w:rPr>
        <w:t>Pienryhmäkoti Otson omavalvontasuunnitelma on laadittu yhteistyössä koko työyhte</w:t>
      </w:r>
      <w:r w:rsidR="001E31D7" w:rsidRPr="00E244A0">
        <w:rPr>
          <w:rFonts w:eastAsia="Calibri" w:cstheme="minorHAnsi"/>
          <w:sz w:val="24"/>
          <w:szCs w:val="24"/>
        </w:rPr>
        <w:t>i</w:t>
      </w:r>
      <w:r w:rsidRPr="00E244A0">
        <w:rPr>
          <w:rFonts w:eastAsia="Calibri" w:cstheme="minorHAnsi"/>
          <w:sz w:val="24"/>
          <w:szCs w:val="24"/>
        </w:rPr>
        <w:t>sön kanssa</w:t>
      </w:r>
      <w:r w:rsidR="001E31D7" w:rsidRPr="00E244A0">
        <w:rPr>
          <w:rFonts w:eastAsia="Calibri" w:cstheme="minorHAnsi"/>
          <w:sz w:val="24"/>
          <w:szCs w:val="24"/>
        </w:rPr>
        <w:t>. O</w:t>
      </w:r>
      <w:r w:rsidRPr="00E244A0">
        <w:rPr>
          <w:rFonts w:eastAsia="Calibri" w:cstheme="minorHAnsi"/>
          <w:sz w:val="24"/>
          <w:szCs w:val="24"/>
        </w:rPr>
        <w:t>mavalvontasuunnitelma</w:t>
      </w:r>
      <w:r w:rsidR="001E31D7" w:rsidRPr="00E244A0">
        <w:rPr>
          <w:rFonts w:eastAsia="Calibri" w:cstheme="minorHAnsi"/>
          <w:sz w:val="24"/>
          <w:szCs w:val="24"/>
        </w:rPr>
        <w:t>n osioon</w:t>
      </w:r>
      <w:r w:rsidR="00F13079" w:rsidRPr="00E244A0">
        <w:rPr>
          <w:rFonts w:eastAsia="Calibri" w:cstheme="minorHAnsi"/>
          <w:sz w:val="24"/>
          <w:szCs w:val="24"/>
        </w:rPr>
        <w:t xml:space="preserve"> ’Hyvää kohtelua koskeva suunnitelma’</w:t>
      </w:r>
      <w:r w:rsidRPr="00E244A0">
        <w:rPr>
          <w:rFonts w:eastAsia="Calibri" w:cstheme="minorHAnsi"/>
          <w:sz w:val="24"/>
          <w:szCs w:val="24"/>
        </w:rPr>
        <w:t xml:space="preserve"> on </w:t>
      </w:r>
      <w:proofErr w:type="spellStart"/>
      <w:r w:rsidRPr="00E244A0">
        <w:rPr>
          <w:rFonts w:eastAsia="Calibri" w:cstheme="minorHAnsi"/>
          <w:sz w:val="24"/>
          <w:szCs w:val="24"/>
        </w:rPr>
        <w:t>osallistettu</w:t>
      </w:r>
      <w:proofErr w:type="spellEnd"/>
      <w:r w:rsidRPr="00E244A0">
        <w:rPr>
          <w:rFonts w:eastAsia="Calibri" w:cstheme="minorHAnsi"/>
          <w:sz w:val="24"/>
          <w:szCs w:val="24"/>
        </w:rPr>
        <w:t xml:space="preserve"> myös talon lapset. Omavalvontasuunnitelma on nähtävillä keittiön seinällä ilmoitustaululla, </w:t>
      </w:r>
      <w:r w:rsidR="00A20736">
        <w:rPr>
          <w:rFonts w:eastAsia="Calibri" w:cstheme="minorHAnsi"/>
          <w:sz w:val="24"/>
          <w:szCs w:val="24"/>
        </w:rPr>
        <w:t xml:space="preserve">sekä Pienryhmäkoti Otson internetsivuilla, </w:t>
      </w:r>
      <w:r w:rsidRPr="00E244A0">
        <w:rPr>
          <w:rFonts w:eastAsia="Calibri" w:cstheme="minorHAnsi"/>
          <w:sz w:val="24"/>
          <w:szCs w:val="24"/>
        </w:rPr>
        <w:t xml:space="preserve">ja siihen voi tutustua erikseen sitä pyytämättä. Yksikön toimintaa kehitetään jatkuvasti. Palautteen kerääminen on paitsi arkista </w:t>
      </w:r>
      <w:r w:rsidR="00670D58" w:rsidRPr="00E244A0">
        <w:rPr>
          <w:rFonts w:eastAsia="Calibri" w:cstheme="minorHAnsi"/>
          <w:sz w:val="24"/>
          <w:szCs w:val="24"/>
        </w:rPr>
        <w:t>selkäydintoimintaa</w:t>
      </w:r>
      <w:r w:rsidRPr="00E244A0">
        <w:rPr>
          <w:rFonts w:eastAsia="Calibri" w:cstheme="minorHAnsi"/>
          <w:sz w:val="24"/>
          <w:szCs w:val="24"/>
        </w:rPr>
        <w:t>, myös johdonmukaista ja säännöllistä kirjallisen sekä suullisen palautteen keräämistä vähintään vuosittain. Palautteet jalkautetaan yksikön toimintaan aina kun se on mahdollista ja lasten edun mukaista.  Suunnitelman toteutumista seurataan arjessa säännöllisesti, ja toiminnan kehittyessä suunnitelmaa muokataan vuosittain tai useammin, aina, kun muuttuvat tilanteet sitä vaativat.</w:t>
      </w:r>
      <w:r w:rsidRPr="00E244A0">
        <w:rPr>
          <w:rFonts w:eastAsia="Calibri" w:cstheme="minorHAnsi"/>
          <w:sz w:val="24"/>
          <w:szCs w:val="24"/>
          <w:u w:val="single"/>
        </w:rPr>
        <w:t xml:space="preserve"> </w:t>
      </w:r>
    </w:p>
    <w:p w14:paraId="15CA52E3" w14:textId="766C4049" w:rsidR="009A7BAB" w:rsidRDefault="008622E9" w:rsidP="004C29F9">
      <w:pPr>
        <w:suppressAutoHyphens/>
        <w:spacing w:line="276" w:lineRule="auto"/>
        <w:jc w:val="both"/>
        <w:rPr>
          <w:rFonts w:eastAsia="Calibri" w:cstheme="minorHAnsi"/>
          <w:sz w:val="24"/>
          <w:szCs w:val="24"/>
        </w:rPr>
      </w:pPr>
      <w:r>
        <w:rPr>
          <w:rFonts w:eastAsia="Calibri" w:cstheme="minorHAnsi"/>
          <w:sz w:val="24"/>
          <w:szCs w:val="24"/>
        </w:rPr>
        <w:t>Monet eri</w:t>
      </w:r>
      <w:r w:rsidR="00595499">
        <w:rPr>
          <w:rFonts w:eastAsia="Calibri" w:cstheme="minorHAnsi"/>
          <w:sz w:val="24"/>
          <w:szCs w:val="24"/>
        </w:rPr>
        <w:t xml:space="preserve"> aikoina tulleet lait ja asetukset määrittävät</w:t>
      </w:r>
      <w:r w:rsidR="00C57D32">
        <w:rPr>
          <w:rFonts w:eastAsia="Calibri" w:cstheme="minorHAnsi"/>
          <w:sz w:val="24"/>
          <w:szCs w:val="24"/>
        </w:rPr>
        <w:t xml:space="preserve"> sosiaalipalvelujen </w:t>
      </w:r>
      <w:r>
        <w:rPr>
          <w:rFonts w:eastAsia="Calibri" w:cstheme="minorHAnsi"/>
          <w:sz w:val="24"/>
          <w:szCs w:val="24"/>
        </w:rPr>
        <w:t>omavalvontaa</w:t>
      </w:r>
      <w:r w:rsidR="00C57D32">
        <w:rPr>
          <w:rFonts w:eastAsia="Calibri" w:cstheme="minorHAnsi"/>
          <w:sz w:val="24"/>
          <w:szCs w:val="24"/>
        </w:rPr>
        <w:t xml:space="preserve">. </w:t>
      </w:r>
      <w:r w:rsidR="00BD3FA1">
        <w:rPr>
          <w:rFonts w:eastAsia="Calibri" w:cstheme="minorHAnsi"/>
          <w:sz w:val="24"/>
          <w:szCs w:val="24"/>
        </w:rPr>
        <w:t xml:space="preserve">Osin päällekkäisten </w:t>
      </w:r>
      <w:r w:rsidR="00310074">
        <w:rPr>
          <w:rFonts w:eastAsia="Calibri" w:cstheme="minorHAnsi"/>
          <w:sz w:val="24"/>
          <w:szCs w:val="24"/>
        </w:rPr>
        <w:t xml:space="preserve">suunnitelmien välttämiseksi, sekä selkeyden </w:t>
      </w:r>
      <w:r w:rsidR="002677A2">
        <w:rPr>
          <w:rFonts w:eastAsia="Calibri" w:cstheme="minorHAnsi"/>
          <w:sz w:val="24"/>
          <w:szCs w:val="24"/>
        </w:rPr>
        <w:t xml:space="preserve">ja ymmärrettävyyden vuoksi olemme </w:t>
      </w:r>
      <w:r w:rsidR="002677A2">
        <w:rPr>
          <w:rFonts w:eastAsia="Calibri" w:cstheme="minorHAnsi"/>
          <w:sz w:val="24"/>
          <w:szCs w:val="24"/>
        </w:rPr>
        <w:lastRenderedPageBreak/>
        <w:t xml:space="preserve">integroineet asiakasturvallisuussuunnitelman </w:t>
      </w:r>
      <w:r w:rsidR="008B5DB6">
        <w:rPr>
          <w:rFonts w:eastAsia="Calibri" w:cstheme="minorHAnsi"/>
          <w:sz w:val="24"/>
          <w:szCs w:val="24"/>
        </w:rPr>
        <w:t xml:space="preserve">sekä suunnitelman laadunhallista </w:t>
      </w:r>
      <w:r w:rsidR="002677A2">
        <w:rPr>
          <w:rFonts w:eastAsia="Calibri" w:cstheme="minorHAnsi"/>
          <w:sz w:val="24"/>
          <w:szCs w:val="24"/>
        </w:rPr>
        <w:t>osaksi omavalvontasuunnitelmaa. Asiakas ja asiakkaan turvallisuus on kaiken toimintamme – sekä näin ollen myös omavalvonnan sekä omavalvontasuunnitelman</w:t>
      </w:r>
      <w:r w:rsidR="00A20736">
        <w:rPr>
          <w:rFonts w:eastAsia="Calibri" w:cstheme="minorHAnsi"/>
          <w:sz w:val="24"/>
          <w:szCs w:val="24"/>
        </w:rPr>
        <w:t xml:space="preserve"> -</w:t>
      </w:r>
      <w:r w:rsidR="002677A2">
        <w:rPr>
          <w:rFonts w:eastAsia="Calibri" w:cstheme="minorHAnsi"/>
          <w:sz w:val="24"/>
          <w:szCs w:val="24"/>
        </w:rPr>
        <w:t xml:space="preserve"> keskiössä</w:t>
      </w:r>
      <w:r w:rsidR="00631175">
        <w:rPr>
          <w:rFonts w:eastAsia="Calibri" w:cstheme="minorHAnsi"/>
          <w:sz w:val="24"/>
          <w:szCs w:val="24"/>
        </w:rPr>
        <w:t xml:space="preserve">. Siksi asiakasturvallisuus leikkaa läpi koko omavalvontasuunnitelman, keskittyen kappaleeseen 3 eli Omavalvonnan toimeenpano, jossa käsitellään tarkemmin riskejä ja </w:t>
      </w:r>
      <w:r w:rsidR="00443AE1">
        <w:rPr>
          <w:rFonts w:eastAsia="Calibri" w:cstheme="minorHAnsi"/>
          <w:sz w:val="24"/>
          <w:szCs w:val="24"/>
        </w:rPr>
        <w:t xml:space="preserve">niiden ennakoimista sekä haittatapahtumien välttämistä. </w:t>
      </w:r>
      <w:r w:rsidR="002252AD">
        <w:rPr>
          <w:rFonts w:eastAsia="Calibri" w:cstheme="minorHAnsi"/>
          <w:sz w:val="24"/>
          <w:szCs w:val="24"/>
        </w:rPr>
        <w:t>Vain laadukkaalla toiminnalla ja laadun arvioinnilla voidaan turvata asiakasturvallisuus. Näin ollen myös laaduntarkkailu leikkaa läpi koko Otson to</w:t>
      </w:r>
      <w:r w:rsidR="00BA2B57">
        <w:rPr>
          <w:rFonts w:eastAsia="Calibri" w:cstheme="minorHAnsi"/>
          <w:sz w:val="24"/>
          <w:szCs w:val="24"/>
        </w:rPr>
        <w:t>i</w:t>
      </w:r>
      <w:r w:rsidR="002252AD">
        <w:rPr>
          <w:rFonts w:eastAsia="Calibri" w:cstheme="minorHAnsi"/>
          <w:sz w:val="24"/>
          <w:szCs w:val="24"/>
        </w:rPr>
        <w:t>minnan ja omavalvonnan.</w:t>
      </w:r>
      <w:r w:rsidR="007A455E">
        <w:rPr>
          <w:rFonts w:eastAsia="Calibri" w:cstheme="minorHAnsi"/>
          <w:sz w:val="24"/>
          <w:szCs w:val="24"/>
        </w:rPr>
        <w:t xml:space="preserve"> Edelleen selkeyden ja </w:t>
      </w:r>
      <w:r w:rsidR="00C579FA">
        <w:rPr>
          <w:rFonts w:eastAsia="Calibri" w:cstheme="minorHAnsi"/>
          <w:sz w:val="24"/>
          <w:szCs w:val="24"/>
        </w:rPr>
        <w:t xml:space="preserve">käytettävyyden vuoksi omavalvontasuunnitelma toimii myös </w:t>
      </w:r>
      <w:r w:rsidR="009A7BAB">
        <w:rPr>
          <w:rFonts w:eastAsia="Calibri" w:cstheme="minorHAnsi"/>
          <w:sz w:val="24"/>
          <w:szCs w:val="24"/>
        </w:rPr>
        <w:t>suunnitelmana laadunhallinnasta.</w:t>
      </w:r>
      <w:r w:rsidR="002252AD">
        <w:rPr>
          <w:rFonts w:eastAsia="Calibri" w:cstheme="minorHAnsi"/>
          <w:sz w:val="24"/>
          <w:szCs w:val="24"/>
        </w:rPr>
        <w:t xml:space="preserve"> </w:t>
      </w:r>
    </w:p>
    <w:p w14:paraId="20172ACB" w14:textId="1E338B4B" w:rsidR="00B138C4" w:rsidRPr="00F57E82" w:rsidRDefault="00443AE1" w:rsidP="004C29F9">
      <w:pPr>
        <w:suppressAutoHyphens/>
        <w:spacing w:line="276" w:lineRule="auto"/>
        <w:jc w:val="both"/>
        <w:rPr>
          <w:rFonts w:eastAsia="Calibri" w:cstheme="minorHAnsi"/>
          <w:sz w:val="24"/>
          <w:szCs w:val="24"/>
        </w:rPr>
      </w:pPr>
      <w:r>
        <w:rPr>
          <w:rFonts w:eastAsia="Calibri" w:cstheme="minorHAnsi"/>
          <w:sz w:val="24"/>
          <w:szCs w:val="24"/>
        </w:rPr>
        <w:t>Omavalvontas</w:t>
      </w:r>
      <w:r w:rsidR="009A7BAB">
        <w:rPr>
          <w:rFonts w:eastAsia="Calibri" w:cstheme="minorHAnsi"/>
          <w:sz w:val="24"/>
          <w:szCs w:val="24"/>
        </w:rPr>
        <w:t>u</w:t>
      </w:r>
      <w:r>
        <w:rPr>
          <w:rFonts w:eastAsia="Calibri" w:cstheme="minorHAnsi"/>
          <w:sz w:val="24"/>
          <w:szCs w:val="24"/>
        </w:rPr>
        <w:t xml:space="preserve">unnitelma on </w:t>
      </w:r>
      <w:r w:rsidR="00995DE5">
        <w:rPr>
          <w:rFonts w:eastAsia="Calibri" w:cstheme="minorHAnsi"/>
          <w:sz w:val="24"/>
          <w:szCs w:val="24"/>
        </w:rPr>
        <w:t>osa Otson omavalvontaohjelmaa</w:t>
      </w:r>
      <w:r w:rsidR="00497D98">
        <w:rPr>
          <w:rFonts w:eastAsia="Calibri" w:cstheme="minorHAnsi"/>
          <w:sz w:val="24"/>
          <w:szCs w:val="24"/>
        </w:rPr>
        <w:t>, jolla varmistetaan, että Otso t</w:t>
      </w:r>
      <w:r w:rsidR="00DF3090">
        <w:rPr>
          <w:rFonts w:eastAsia="Calibri" w:cstheme="minorHAnsi"/>
          <w:sz w:val="24"/>
          <w:szCs w:val="24"/>
        </w:rPr>
        <w:t>oteuttaa palveluita lain – ja sopimuksien mukaisesti</w:t>
      </w:r>
      <w:r w:rsidR="00995DE5">
        <w:rPr>
          <w:rFonts w:eastAsia="Calibri" w:cstheme="minorHAnsi"/>
          <w:sz w:val="24"/>
          <w:szCs w:val="24"/>
        </w:rPr>
        <w:t xml:space="preserve">. </w:t>
      </w:r>
      <w:r w:rsidR="002677A2">
        <w:rPr>
          <w:rFonts w:eastAsia="Calibri" w:cstheme="minorHAnsi"/>
          <w:sz w:val="24"/>
          <w:szCs w:val="24"/>
        </w:rPr>
        <w:t xml:space="preserve"> </w:t>
      </w:r>
      <w:r w:rsidR="00DF3090">
        <w:rPr>
          <w:rFonts w:eastAsia="Calibri" w:cstheme="minorHAnsi"/>
          <w:sz w:val="24"/>
          <w:szCs w:val="24"/>
        </w:rPr>
        <w:t>Omavalvontasuunnitelman liitteinä</w:t>
      </w:r>
      <w:r w:rsidR="0036427B">
        <w:rPr>
          <w:rFonts w:eastAsia="Calibri" w:cstheme="minorHAnsi"/>
          <w:sz w:val="24"/>
          <w:szCs w:val="24"/>
        </w:rPr>
        <w:t xml:space="preserve"> on Hyvää kohtelua koskeva suunnitelma</w:t>
      </w:r>
      <w:r w:rsidR="00CD199E">
        <w:rPr>
          <w:rFonts w:eastAsia="Calibri" w:cstheme="minorHAnsi"/>
          <w:sz w:val="24"/>
          <w:szCs w:val="24"/>
        </w:rPr>
        <w:t xml:space="preserve">, Turvallisuussuunnitelma sekä henkilökunnan ilmoituslomake epäkohdista. Näin ollen </w:t>
      </w:r>
      <w:r w:rsidR="003E1683">
        <w:rPr>
          <w:rFonts w:eastAsia="Calibri" w:cstheme="minorHAnsi"/>
          <w:sz w:val="24"/>
          <w:szCs w:val="24"/>
        </w:rPr>
        <w:t xml:space="preserve">Otson omavalvonta pitää sisällään seuraavat asiakirjat; Omavalvontaohjelma, jonka </w:t>
      </w:r>
      <w:r w:rsidR="00E87A2B">
        <w:rPr>
          <w:rFonts w:eastAsia="Calibri" w:cstheme="minorHAnsi"/>
          <w:sz w:val="24"/>
          <w:szCs w:val="24"/>
        </w:rPr>
        <w:t>itsenäisenä osana on</w:t>
      </w:r>
      <w:r w:rsidR="00E96593">
        <w:rPr>
          <w:rFonts w:eastAsia="Calibri" w:cstheme="minorHAnsi"/>
          <w:sz w:val="24"/>
          <w:szCs w:val="24"/>
        </w:rPr>
        <w:t xml:space="preserve"> </w:t>
      </w:r>
      <w:proofErr w:type="gramStart"/>
      <w:r w:rsidR="003E1683">
        <w:rPr>
          <w:rFonts w:eastAsia="Calibri" w:cstheme="minorHAnsi"/>
          <w:sz w:val="24"/>
          <w:szCs w:val="24"/>
        </w:rPr>
        <w:t>omavalvontasuunni</w:t>
      </w:r>
      <w:r w:rsidR="00992F7B">
        <w:rPr>
          <w:rFonts w:eastAsia="Calibri" w:cstheme="minorHAnsi"/>
          <w:sz w:val="24"/>
          <w:szCs w:val="24"/>
        </w:rPr>
        <w:t>telma</w:t>
      </w:r>
      <w:proofErr w:type="gramEnd"/>
      <w:r w:rsidR="00992F7B">
        <w:rPr>
          <w:rFonts w:eastAsia="Calibri" w:cstheme="minorHAnsi"/>
          <w:sz w:val="24"/>
          <w:szCs w:val="24"/>
        </w:rPr>
        <w:t xml:space="preserve"> </w:t>
      </w:r>
      <w:r w:rsidR="00B13F24">
        <w:rPr>
          <w:rFonts w:eastAsia="Calibri" w:cstheme="minorHAnsi"/>
          <w:sz w:val="24"/>
          <w:szCs w:val="24"/>
        </w:rPr>
        <w:t xml:space="preserve">johon on integroituna </w:t>
      </w:r>
      <w:r w:rsidR="001F0340">
        <w:rPr>
          <w:rFonts w:eastAsia="Calibri" w:cstheme="minorHAnsi"/>
          <w:sz w:val="24"/>
          <w:szCs w:val="24"/>
        </w:rPr>
        <w:t>asiakastur</w:t>
      </w:r>
      <w:r w:rsidR="00E87A2B">
        <w:rPr>
          <w:rFonts w:eastAsia="Calibri" w:cstheme="minorHAnsi"/>
          <w:sz w:val="24"/>
          <w:szCs w:val="24"/>
        </w:rPr>
        <w:t>v</w:t>
      </w:r>
      <w:r w:rsidR="001F0340">
        <w:rPr>
          <w:rFonts w:eastAsia="Calibri" w:cstheme="minorHAnsi"/>
          <w:sz w:val="24"/>
          <w:szCs w:val="24"/>
        </w:rPr>
        <w:t>allisuussuunnitelma sekä suunnitelma laadunhallinnasta</w:t>
      </w:r>
      <w:r w:rsidR="00E87A2B">
        <w:rPr>
          <w:rFonts w:eastAsia="Calibri" w:cstheme="minorHAnsi"/>
          <w:sz w:val="24"/>
          <w:szCs w:val="24"/>
        </w:rPr>
        <w:t>, ja omavalvontasuunnitelman</w:t>
      </w:r>
      <w:r w:rsidR="008732C9">
        <w:rPr>
          <w:rFonts w:eastAsia="Calibri" w:cstheme="minorHAnsi"/>
          <w:sz w:val="24"/>
          <w:szCs w:val="24"/>
        </w:rPr>
        <w:t xml:space="preserve"> liitteenä on Hyvää kohtelua koskeva suunnitelma, Turvallisuussuunnitelma sekä henkilökunnan ilmoituslomake epäkohdista.</w:t>
      </w:r>
    </w:p>
    <w:p w14:paraId="0DE4B5B7" w14:textId="77777777" w:rsidR="0000736A" w:rsidRPr="00E244A0" w:rsidRDefault="0000736A" w:rsidP="004C29F9">
      <w:pPr>
        <w:suppressAutoHyphens/>
        <w:jc w:val="both"/>
        <w:rPr>
          <w:rFonts w:eastAsia="Calibri" w:cstheme="minorHAnsi"/>
          <w:sz w:val="24"/>
          <w:szCs w:val="24"/>
        </w:rPr>
      </w:pPr>
    </w:p>
    <w:p w14:paraId="66204FF1" w14:textId="77777777" w:rsidR="0000736A" w:rsidRPr="00E244A0" w:rsidRDefault="0000736A" w:rsidP="004C29F9">
      <w:pPr>
        <w:suppressAutoHyphens/>
        <w:jc w:val="both"/>
        <w:rPr>
          <w:rFonts w:eastAsia="Calibri" w:cstheme="minorHAnsi"/>
          <w:sz w:val="24"/>
          <w:szCs w:val="24"/>
        </w:rPr>
      </w:pPr>
    </w:p>
    <w:p w14:paraId="2D260028" w14:textId="132E364A" w:rsidR="3E0F8C0A" w:rsidRPr="00E244A0" w:rsidRDefault="3E0F8C0A" w:rsidP="004C29F9">
      <w:pPr>
        <w:jc w:val="both"/>
        <w:rPr>
          <w:rFonts w:eastAsia="Calibri" w:cstheme="minorHAnsi"/>
          <w:sz w:val="24"/>
          <w:szCs w:val="24"/>
        </w:rPr>
      </w:pPr>
    </w:p>
    <w:p w14:paraId="259DCA86" w14:textId="6029F376" w:rsidR="3E0F8C0A" w:rsidRPr="00E244A0" w:rsidRDefault="3E0F8C0A" w:rsidP="004C29F9">
      <w:pPr>
        <w:jc w:val="both"/>
        <w:rPr>
          <w:rFonts w:eastAsia="Calibri" w:cstheme="minorHAnsi"/>
          <w:sz w:val="24"/>
          <w:szCs w:val="24"/>
        </w:rPr>
      </w:pPr>
    </w:p>
    <w:p w14:paraId="2DBF0D7D" w14:textId="52DEB557" w:rsidR="0000736A" w:rsidRPr="00E244A0" w:rsidRDefault="0010166A" w:rsidP="004C29F9">
      <w:pPr>
        <w:suppressAutoHyphens/>
        <w:jc w:val="both"/>
        <w:rPr>
          <w:rFonts w:cstheme="minorHAnsi"/>
        </w:rPr>
      </w:pPr>
      <w:r w:rsidRPr="00E244A0">
        <w:rPr>
          <w:rFonts w:cstheme="minorHAnsi"/>
        </w:rPr>
        <w:br w:type="page"/>
      </w:r>
    </w:p>
    <w:p w14:paraId="4EA30003" w14:textId="77777777" w:rsidR="0000736A" w:rsidRPr="00E244A0" w:rsidRDefault="0010166A" w:rsidP="004C29F9">
      <w:pPr>
        <w:pStyle w:val="Otsikko1"/>
        <w:jc w:val="both"/>
        <w:rPr>
          <w:rFonts w:asciiTheme="minorHAnsi" w:eastAsia="Calibri" w:hAnsiTheme="minorHAnsi" w:cstheme="minorHAnsi"/>
          <w:color w:val="auto"/>
          <w:sz w:val="24"/>
          <w:szCs w:val="24"/>
        </w:rPr>
      </w:pPr>
      <w:bookmarkStart w:id="1" w:name="_Toc134305226"/>
      <w:r w:rsidRPr="00E244A0">
        <w:rPr>
          <w:rFonts w:asciiTheme="minorHAnsi" w:hAnsiTheme="minorHAnsi" w:cstheme="minorHAnsi"/>
          <w:color w:val="auto"/>
        </w:rPr>
        <w:lastRenderedPageBreak/>
        <w:t>1 PALVELUNTUOTTAJAA KOSKEVAT TIEDOT</w:t>
      </w:r>
      <w:bookmarkEnd w:id="1"/>
    </w:p>
    <w:p w14:paraId="6B62F1B3" w14:textId="77777777" w:rsidR="0000736A" w:rsidRPr="00E244A0" w:rsidRDefault="0000736A" w:rsidP="004C29F9">
      <w:pPr>
        <w:suppressAutoHyphens/>
        <w:spacing w:before="160" w:after="120"/>
        <w:jc w:val="both"/>
        <w:rPr>
          <w:rFonts w:eastAsia="Calibri" w:cstheme="minorHAnsi"/>
          <w:sz w:val="24"/>
          <w:szCs w:val="24"/>
        </w:rPr>
      </w:pPr>
    </w:p>
    <w:p w14:paraId="06CC009E" w14:textId="16BEC801" w:rsidR="0000736A" w:rsidRDefault="0010166A" w:rsidP="004C29F9">
      <w:pPr>
        <w:pStyle w:val="Otsikko2"/>
        <w:jc w:val="both"/>
        <w:rPr>
          <w:rFonts w:asciiTheme="minorHAnsi" w:hAnsiTheme="minorHAnsi" w:cstheme="minorHAnsi"/>
          <w:b/>
          <w:bCs/>
          <w:color w:val="auto"/>
        </w:rPr>
      </w:pPr>
      <w:bookmarkStart w:id="2" w:name="_Toc134305227"/>
      <w:r w:rsidRPr="00E244A0">
        <w:rPr>
          <w:rFonts w:asciiTheme="minorHAnsi" w:hAnsiTheme="minorHAnsi" w:cstheme="minorHAnsi"/>
          <w:b/>
          <w:bCs/>
          <w:color w:val="auto"/>
        </w:rPr>
        <w:t>Palveluntuottaja</w:t>
      </w:r>
      <w:bookmarkEnd w:id="2"/>
    </w:p>
    <w:p w14:paraId="300B83A3" w14:textId="77777777" w:rsidR="00933B24" w:rsidRPr="00933B24" w:rsidRDefault="00933B24" w:rsidP="004C29F9">
      <w:pPr>
        <w:jc w:val="both"/>
      </w:pPr>
    </w:p>
    <w:p w14:paraId="6EBBA479" w14:textId="24C62AB8" w:rsidR="0000736A" w:rsidRPr="00E244A0" w:rsidRDefault="00670D58" w:rsidP="004C29F9">
      <w:pPr>
        <w:suppressAutoHyphens/>
        <w:spacing w:line="276" w:lineRule="auto"/>
        <w:jc w:val="both"/>
        <w:rPr>
          <w:rFonts w:eastAsia="Calibri" w:cstheme="minorHAnsi"/>
          <w:sz w:val="24"/>
          <w:szCs w:val="24"/>
        </w:rPr>
      </w:pPr>
      <w:r w:rsidRPr="00E244A0">
        <w:rPr>
          <w:rFonts w:eastAsia="Calibri" w:cstheme="minorHAnsi"/>
          <w:sz w:val="24"/>
          <w:szCs w:val="24"/>
        </w:rPr>
        <w:t>Nimi:  </w:t>
      </w:r>
      <w:r w:rsidR="0010166A" w:rsidRPr="00E244A0">
        <w:rPr>
          <w:rFonts w:eastAsia="Calibri" w:cstheme="minorHAnsi"/>
          <w:sz w:val="24"/>
          <w:szCs w:val="24"/>
        </w:rPr>
        <w:t> </w:t>
      </w:r>
      <w:r w:rsidR="0010166A" w:rsidRPr="00E244A0">
        <w:rPr>
          <w:rFonts w:eastAsia="Calibri" w:cstheme="minorHAnsi"/>
          <w:sz w:val="24"/>
          <w:szCs w:val="24"/>
        </w:rPr>
        <w:t>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Calibri" w:cstheme="minorHAnsi"/>
          <w:sz w:val="24"/>
          <w:szCs w:val="24"/>
        </w:rPr>
        <w:t>Pienryhmäkoti Otso</w:t>
      </w:r>
      <w:r w:rsidR="0010166A" w:rsidRPr="00E244A0">
        <w:rPr>
          <w:rFonts w:eastAsia="Trebuchet MS" w:cstheme="minorHAnsi"/>
          <w:sz w:val="24"/>
        </w:rPr>
        <w:tab/>
      </w:r>
      <w:r w:rsidR="0010166A" w:rsidRPr="00E244A0">
        <w:rPr>
          <w:rFonts w:eastAsia="Calibri" w:cstheme="minorHAnsi"/>
          <w:sz w:val="24"/>
          <w:szCs w:val="24"/>
        </w:rPr>
        <w:t>Oy</w:t>
      </w:r>
      <w:r w:rsidR="0010166A" w:rsidRPr="00E244A0">
        <w:rPr>
          <w:rFonts w:eastAsia="Trebuchet MS" w:cstheme="minorHAnsi"/>
          <w:sz w:val="24"/>
        </w:rPr>
        <w:tab/>
      </w:r>
      <w:r w:rsidR="0010166A" w:rsidRPr="00E244A0">
        <w:rPr>
          <w:rFonts w:eastAsia="Trebuchet MS" w:cstheme="minorHAnsi"/>
          <w:sz w:val="24"/>
        </w:rPr>
        <w:tab/>
      </w:r>
    </w:p>
    <w:p w14:paraId="4B140E3F" w14:textId="23A4160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Y-tunnus: </w:t>
      </w:r>
      <w:r w:rsidRPr="00E244A0">
        <w:rPr>
          <w:rFonts w:eastAsia="Calibri" w:cstheme="minorHAnsi"/>
          <w:sz w:val="24"/>
          <w:szCs w:val="24"/>
        </w:rPr>
        <w:t> </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009616B9" w:rsidRPr="00E244A0">
        <w:rPr>
          <w:rFonts w:eastAsia="Calibri" w:cstheme="minorHAnsi"/>
          <w:sz w:val="24"/>
          <w:szCs w:val="24"/>
        </w:rPr>
        <w:t>1712421–0</w:t>
      </w:r>
      <w:r w:rsidRPr="00E244A0">
        <w:rPr>
          <w:rFonts w:eastAsia="Calibri" w:cstheme="minorHAnsi"/>
          <w:sz w:val="24"/>
          <w:szCs w:val="24"/>
        </w:rPr>
        <w:t>    </w:t>
      </w:r>
      <w:r w:rsidRPr="00E244A0">
        <w:rPr>
          <w:rFonts w:eastAsia="Trebuchet MS" w:cstheme="minorHAnsi"/>
          <w:sz w:val="24"/>
        </w:rPr>
        <w:tab/>
      </w:r>
      <w:r w:rsidRPr="00E244A0">
        <w:rPr>
          <w:rFonts w:eastAsia="Trebuchet MS" w:cstheme="minorHAnsi"/>
          <w:sz w:val="24"/>
        </w:rPr>
        <w:tab/>
      </w:r>
    </w:p>
    <w:p w14:paraId="526C642C" w14:textId="4F95A9B0" w:rsidR="00A91D8F" w:rsidRDefault="0010166A" w:rsidP="004C29F9">
      <w:pPr>
        <w:suppressAutoHyphens/>
        <w:spacing w:line="276" w:lineRule="auto"/>
        <w:jc w:val="both"/>
        <w:rPr>
          <w:rFonts w:eastAsia="Trebuchet MS" w:cstheme="minorHAnsi"/>
          <w:sz w:val="24"/>
        </w:rPr>
      </w:pPr>
      <w:r w:rsidRPr="00E244A0">
        <w:rPr>
          <w:rFonts w:eastAsia="Calibri" w:cstheme="minorHAnsi"/>
          <w:sz w:val="24"/>
          <w:szCs w:val="24"/>
        </w:rPr>
        <w:t xml:space="preserve">Kunnan </w:t>
      </w:r>
      <w:r w:rsidR="002157DA" w:rsidRPr="00E244A0">
        <w:rPr>
          <w:rFonts w:eastAsia="Calibri" w:cstheme="minorHAnsi"/>
          <w:sz w:val="24"/>
          <w:szCs w:val="24"/>
        </w:rPr>
        <w:t>nimi: </w:t>
      </w:r>
      <w:r w:rsidR="002157DA" w:rsidRPr="00E244A0">
        <w:rPr>
          <w:rFonts w:eastAsia="Calibri" w:cstheme="minorHAnsi"/>
          <w:sz w:val="24"/>
          <w:szCs w:val="24"/>
        </w:rPr>
        <w:tab/>
      </w:r>
      <w:r w:rsidR="00A91D8F">
        <w:rPr>
          <w:rFonts w:eastAsia="Calibri" w:cstheme="minorHAnsi"/>
          <w:sz w:val="24"/>
          <w:szCs w:val="24"/>
        </w:rPr>
        <w:tab/>
      </w:r>
      <w:r w:rsidR="00A91D8F">
        <w:rPr>
          <w:rFonts w:eastAsia="Calibri" w:cstheme="minorHAnsi"/>
          <w:sz w:val="24"/>
          <w:szCs w:val="24"/>
        </w:rPr>
        <w:tab/>
        <w:t>Kotka</w:t>
      </w:r>
      <w:r w:rsidRPr="00E244A0">
        <w:rPr>
          <w:rFonts w:eastAsia="Trebuchet MS" w:cstheme="minorHAnsi"/>
          <w:sz w:val="24"/>
        </w:rPr>
        <w:tab/>
      </w:r>
    </w:p>
    <w:p w14:paraId="5EF439BC" w14:textId="70166786" w:rsidR="005A5917" w:rsidRDefault="005A5917" w:rsidP="004C29F9">
      <w:pPr>
        <w:suppressAutoHyphens/>
        <w:spacing w:line="276" w:lineRule="auto"/>
        <w:jc w:val="both"/>
        <w:rPr>
          <w:rFonts w:eastAsia="Trebuchet MS" w:cstheme="minorHAnsi"/>
          <w:sz w:val="24"/>
        </w:rPr>
      </w:pPr>
      <w:r>
        <w:rPr>
          <w:rFonts w:eastAsia="Trebuchet MS" w:cstheme="minorHAnsi"/>
          <w:sz w:val="24"/>
        </w:rPr>
        <w:t>Sote-alueen nimi:</w:t>
      </w:r>
      <w:r>
        <w:rPr>
          <w:rFonts w:eastAsia="Trebuchet MS" w:cstheme="minorHAnsi"/>
          <w:sz w:val="24"/>
        </w:rPr>
        <w:tab/>
      </w:r>
      <w:r>
        <w:rPr>
          <w:rFonts w:eastAsia="Trebuchet MS" w:cstheme="minorHAnsi"/>
          <w:sz w:val="24"/>
        </w:rPr>
        <w:tab/>
      </w:r>
      <w:r w:rsidR="003B63DF">
        <w:rPr>
          <w:rFonts w:eastAsia="Trebuchet MS" w:cstheme="minorHAnsi"/>
          <w:sz w:val="24"/>
        </w:rPr>
        <w:t>Kymenlaakson hyvinvointialue (Kymen HVA)</w:t>
      </w:r>
    </w:p>
    <w:p w14:paraId="02F2C34E" w14:textId="69A9ED86" w:rsidR="0000736A" w:rsidRPr="00E244A0" w:rsidRDefault="002157DA" w:rsidP="004C29F9">
      <w:pPr>
        <w:suppressAutoHyphens/>
        <w:spacing w:line="276" w:lineRule="auto"/>
        <w:jc w:val="both"/>
        <w:rPr>
          <w:rFonts w:eastAsia="Calibri" w:cstheme="minorHAnsi"/>
          <w:sz w:val="24"/>
          <w:szCs w:val="24"/>
        </w:rPr>
      </w:pPr>
      <w:r>
        <w:rPr>
          <w:rFonts w:eastAsia="Trebuchet MS" w:cstheme="minorHAnsi"/>
          <w:sz w:val="24"/>
        </w:rPr>
        <w:t xml:space="preserve">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p>
    <w:p w14:paraId="564B5683" w14:textId="201BB94B" w:rsidR="0000736A" w:rsidRDefault="0010166A" w:rsidP="004C29F9">
      <w:pPr>
        <w:pStyle w:val="Otsikko2"/>
        <w:jc w:val="both"/>
        <w:rPr>
          <w:rFonts w:asciiTheme="minorHAnsi" w:hAnsiTheme="minorHAnsi" w:cstheme="minorHAnsi"/>
          <w:b/>
          <w:bCs/>
          <w:color w:val="auto"/>
        </w:rPr>
      </w:pPr>
      <w:bookmarkStart w:id="3" w:name="_Toc134305228"/>
      <w:r w:rsidRPr="00E244A0">
        <w:rPr>
          <w:rFonts w:asciiTheme="minorHAnsi" w:hAnsiTheme="minorHAnsi" w:cstheme="minorHAnsi"/>
          <w:b/>
          <w:bCs/>
          <w:color w:val="auto"/>
        </w:rPr>
        <w:t>Toimintayksikkö</w:t>
      </w:r>
      <w:bookmarkEnd w:id="3"/>
      <w:r w:rsidRPr="00E244A0">
        <w:rPr>
          <w:rFonts w:asciiTheme="minorHAnsi" w:hAnsiTheme="minorHAnsi" w:cstheme="minorHAnsi"/>
          <w:b/>
          <w:bCs/>
          <w:color w:val="auto"/>
        </w:rPr>
        <w:t xml:space="preserve"> </w:t>
      </w:r>
    </w:p>
    <w:p w14:paraId="76BC270E" w14:textId="77777777" w:rsidR="00933B24" w:rsidRPr="00933B24" w:rsidRDefault="00933B24" w:rsidP="004C29F9">
      <w:pPr>
        <w:jc w:val="both"/>
      </w:pPr>
    </w:p>
    <w:p w14:paraId="0184E5CE" w14:textId="78996920" w:rsidR="0000736A" w:rsidRPr="00E244A0" w:rsidRDefault="009616B9" w:rsidP="004C29F9">
      <w:pPr>
        <w:suppressAutoHyphens/>
        <w:jc w:val="both"/>
        <w:rPr>
          <w:rFonts w:eastAsia="Calibri" w:cstheme="minorHAnsi"/>
          <w:sz w:val="24"/>
          <w:szCs w:val="24"/>
        </w:rPr>
      </w:pPr>
      <w:r w:rsidRPr="00E244A0">
        <w:rPr>
          <w:rFonts w:eastAsia="Calibri" w:cstheme="minorHAnsi"/>
          <w:sz w:val="24"/>
          <w:szCs w:val="24"/>
        </w:rPr>
        <w:t>Nimi:  </w:t>
      </w:r>
      <w:r w:rsidR="0010166A" w:rsidRPr="00E244A0">
        <w:rPr>
          <w:rFonts w:eastAsia="Calibri" w:cstheme="minorHAnsi"/>
          <w:sz w:val="24"/>
          <w:szCs w:val="24"/>
        </w:rPr>
        <w:t>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Calibri" w:cstheme="minorHAnsi"/>
          <w:sz w:val="24"/>
          <w:szCs w:val="24"/>
        </w:rPr>
        <w:t>Pienryhmäkoti Otso  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p>
    <w:p w14:paraId="21C84F31" w14:textId="5B510E48" w:rsidR="0000736A" w:rsidRPr="00E244A0" w:rsidRDefault="009616B9" w:rsidP="004C29F9">
      <w:pPr>
        <w:suppressAutoHyphens/>
        <w:jc w:val="both"/>
        <w:rPr>
          <w:rFonts w:eastAsia="Calibri" w:cstheme="minorHAnsi"/>
          <w:sz w:val="24"/>
          <w:szCs w:val="24"/>
        </w:rPr>
      </w:pPr>
      <w:r w:rsidRPr="00E244A0">
        <w:rPr>
          <w:rFonts w:eastAsia="Calibri" w:cstheme="minorHAnsi"/>
          <w:sz w:val="24"/>
          <w:szCs w:val="24"/>
        </w:rPr>
        <w:t>Katuosoite:  </w:t>
      </w:r>
      <w:r w:rsidR="0010166A" w:rsidRPr="00E244A0">
        <w:rPr>
          <w:rFonts w:eastAsia="Calibri" w:cstheme="minorHAnsi"/>
          <w:sz w:val="24"/>
          <w:szCs w:val="24"/>
        </w:rPr>
        <w:t>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Calibri" w:cstheme="minorHAnsi"/>
          <w:sz w:val="24"/>
          <w:szCs w:val="24"/>
        </w:rPr>
        <w:t>Porthaninkatu 10  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p>
    <w:p w14:paraId="0B351D64"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Postinumero: </w:t>
      </w:r>
      <w:r w:rsidRPr="00E244A0">
        <w:rPr>
          <w:rFonts w:eastAsia="Calibri" w:cstheme="minorHAnsi"/>
          <w:sz w:val="24"/>
          <w:szCs w:val="24"/>
        </w:rPr>
        <w:t> </w:t>
      </w:r>
      <w:r w:rsidRPr="00E244A0">
        <w:rPr>
          <w:rFonts w:eastAsia="Trebuchet MS" w:cstheme="minorHAnsi"/>
          <w:sz w:val="24"/>
        </w:rPr>
        <w:tab/>
      </w:r>
      <w:r w:rsidRPr="00E244A0">
        <w:rPr>
          <w:rFonts w:eastAsia="Trebuchet MS" w:cstheme="minorHAnsi"/>
          <w:sz w:val="24"/>
        </w:rPr>
        <w:tab/>
      </w:r>
      <w:r w:rsidRPr="00E244A0">
        <w:rPr>
          <w:rFonts w:eastAsia="Calibri" w:cstheme="minorHAnsi"/>
          <w:sz w:val="24"/>
          <w:szCs w:val="24"/>
        </w:rPr>
        <w:t>48200    </w:t>
      </w:r>
      <w:r w:rsidRPr="00E244A0">
        <w:rPr>
          <w:rFonts w:eastAsia="Trebuchet MS" w:cstheme="minorHAnsi"/>
          <w:sz w:val="24"/>
        </w:rPr>
        <w:tab/>
      </w:r>
      <w:r w:rsidRPr="00E244A0">
        <w:rPr>
          <w:rFonts w:eastAsia="Calibri" w:cstheme="minorHAnsi"/>
          <w:sz w:val="24"/>
          <w:szCs w:val="24"/>
        </w:rPr>
        <w:t xml:space="preserve"> </w:t>
      </w:r>
      <w:r w:rsidRPr="00E244A0">
        <w:rPr>
          <w:rFonts w:eastAsia="Trebuchet MS" w:cstheme="minorHAnsi"/>
          <w:sz w:val="24"/>
        </w:rPr>
        <w:tab/>
      </w:r>
    </w:p>
    <w:p w14:paraId="6850B9A9" w14:textId="40DEB56E" w:rsidR="0000736A" w:rsidRPr="00E244A0" w:rsidRDefault="009616B9" w:rsidP="004C29F9">
      <w:pPr>
        <w:suppressAutoHyphens/>
        <w:jc w:val="both"/>
        <w:rPr>
          <w:rFonts w:eastAsia="Calibri" w:cstheme="minorHAnsi"/>
          <w:sz w:val="24"/>
          <w:szCs w:val="24"/>
        </w:rPr>
      </w:pPr>
      <w:r w:rsidRPr="00E244A0">
        <w:rPr>
          <w:rFonts w:eastAsia="Calibri" w:cstheme="minorHAnsi"/>
          <w:sz w:val="24"/>
          <w:szCs w:val="24"/>
        </w:rPr>
        <w:t>Postitoimipaikka: </w:t>
      </w:r>
      <w:r w:rsidRPr="00E244A0">
        <w:rPr>
          <w:rFonts w:eastAsia="Calibri" w:cstheme="minorHAnsi"/>
          <w:sz w:val="24"/>
          <w:szCs w:val="24"/>
        </w:rPr>
        <w:tab/>
      </w:r>
      <w:r w:rsidR="0010166A" w:rsidRPr="00E244A0">
        <w:rPr>
          <w:rFonts w:eastAsia="Trebuchet MS" w:cstheme="minorHAnsi"/>
          <w:sz w:val="24"/>
        </w:rPr>
        <w:tab/>
      </w:r>
      <w:r w:rsidR="0010166A" w:rsidRPr="00E244A0">
        <w:rPr>
          <w:rFonts w:eastAsia="Calibri" w:cstheme="minorHAnsi"/>
          <w:sz w:val="24"/>
          <w:szCs w:val="24"/>
        </w:rPr>
        <w:t>Kotka   </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p>
    <w:p w14:paraId="2BC5D72F"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Puhelinnumero:</w:t>
      </w:r>
      <w:r w:rsidRPr="00E244A0">
        <w:rPr>
          <w:rFonts w:eastAsia="Trebuchet MS" w:cstheme="minorHAnsi"/>
          <w:sz w:val="24"/>
        </w:rPr>
        <w:tab/>
      </w:r>
      <w:r w:rsidRPr="00E244A0">
        <w:rPr>
          <w:rFonts w:eastAsia="Trebuchet MS" w:cstheme="minorHAnsi"/>
          <w:sz w:val="24"/>
        </w:rPr>
        <w:tab/>
      </w:r>
      <w:r w:rsidRPr="00E244A0">
        <w:rPr>
          <w:rFonts w:eastAsia="Calibri" w:cstheme="minorHAnsi"/>
          <w:sz w:val="24"/>
          <w:szCs w:val="24"/>
        </w:rPr>
        <w:t>040-7660915</w:t>
      </w:r>
      <w:r w:rsidRPr="00E244A0">
        <w:rPr>
          <w:rFonts w:eastAsia="Trebuchet MS" w:cstheme="minorHAnsi"/>
          <w:sz w:val="24"/>
        </w:rPr>
        <w:tab/>
      </w:r>
    </w:p>
    <w:p w14:paraId="7CC23926" w14:textId="77777777" w:rsidR="00BA2B57" w:rsidRDefault="0010166A" w:rsidP="004C29F9">
      <w:pPr>
        <w:suppressAutoHyphens/>
        <w:spacing w:line="276" w:lineRule="auto"/>
        <w:jc w:val="both"/>
        <w:rPr>
          <w:rFonts w:eastAsia="Trebuchet MS" w:cstheme="minorHAnsi"/>
          <w:sz w:val="24"/>
        </w:rPr>
      </w:pPr>
      <w:r w:rsidRPr="00E244A0">
        <w:rPr>
          <w:rFonts w:eastAsia="Calibri" w:cstheme="minorHAnsi"/>
          <w:sz w:val="24"/>
          <w:szCs w:val="24"/>
        </w:rPr>
        <w:t>Sähköposti:</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Calibri" w:cstheme="minorHAnsi"/>
          <w:sz w:val="24"/>
          <w:szCs w:val="24"/>
        </w:rPr>
        <w:t>otso@pienryhmakotiotso.fi</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7D1A1B74" w14:textId="3A738501" w:rsidR="0000736A" w:rsidRPr="00E244A0" w:rsidRDefault="0010166A" w:rsidP="004C29F9">
      <w:pPr>
        <w:suppressAutoHyphens/>
        <w:spacing w:line="276" w:lineRule="auto"/>
        <w:jc w:val="both"/>
        <w:rPr>
          <w:rFonts w:eastAsia="Calibri" w:cstheme="minorHAnsi"/>
          <w:sz w:val="24"/>
          <w:szCs w:val="24"/>
        </w:rPr>
      </w:pPr>
      <w:r w:rsidRPr="00E244A0">
        <w:rPr>
          <w:rFonts w:eastAsia="Trebuchet MS" w:cstheme="minorHAnsi"/>
          <w:sz w:val="24"/>
        </w:rPr>
        <w:tab/>
      </w:r>
      <w:r w:rsidRPr="00E244A0">
        <w:rPr>
          <w:rFonts w:eastAsia="Calibri" w:cstheme="minorHAnsi"/>
          <w:sz w:val="24"/>
          <w:szCs w:val="24"/>
        </w:rPr>
        <w:t>    </w:t>
      </w:r>
    </w:p>
    <w:p w14:paraId="21D92DB6" w14:textId="2B3341AB" w:rsidR="0000736A" w:rsidRDefault="0010166A" w:rsidP="004C29F9">
      <w:pPr>
        <w:pStyle w:val="Otsikko2"/>
        <w:jc w:val="both"/>
        <w:rPr>
          <w:rFonts w:asciiTheme="minorHAnsi" w:hAnsiTheme="minorHAnsi" w:cstheme="minorHAnsi"/>
          <w:b/>
          <w:bCs/>
          <w:color w:val="auto"/>
        </w:rPr>
      </w:pPr>
      <w:bookmarkStart w:id="4" w:name="_Toc134305229"/>
      <w:r w:rsidRPr="00E244A0">
        <w:rPr>
          <w:rFonts w:asciiTheme="minorHAnsi" w:hAnsiTheme="minorHAnsi" w:cstheme="minorHAnsi"/>
          <w:b/>
          <w:bCs/>
          <w:color w:val="auto"/>
        </w:rPr>
        <w:t>Palvelumuoto; asiakasryhmä, jolle palvelua tuotetaan; asiakaspaikkamäärä</w:t>
      </w:r>
      <w:bookmarkEnd w:id="4"/>
    </w:p>
    <w:p w14:paraId="686B0114" w14:textId="77777777" w:rsidR="00933B24" w:rsidRPr="00933B24" w:rsidRDefault="00933B24" w:rsidP="004C29F9">
      <w:pPr>
        <w:jc w:val="both"/>
      </w:pPr>
    </w:p>
    <w:p w14:paraId="4D5C0CB6" w14:textId="433BFD7E"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Lasten laitosmuotoinen sijaishuolto. </w:t>
      </w:r>
    </w:p>
    <w:p w14:paraId="552EFB9B" w14:textId="3B82346A"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Asiakkaina alle 18-vuotiaita kotoa pois sijoitettuja lapsia ja nuoria. </w:t>
      </w:r>
      <w:r w:rsidR="009C5F33">
        <w:rPr>
          <w:rFonts w:eastAsia="Calibri" w:cstheme="minorHAnsi"/>
          <w:sz w:val="24"/>
          <w:szCs w:val="24"/>
        </w:rPr>
        <w:t xml:space="preserve">Sijoitukset voivat olla joko avohuollon tukitoimena tai huostaanoton seurauksena </w:t>
      </w:r>
      <w:r w:rsidR="00074858">
        <w:rPr>
          <w:rFonts w:eastAsia="Calibri" w:cstheme="minorHAnsi"/>
          <w:sz w:val="24"/>
          <w:szCs w:val="24"/>
        </w:rPr>
        <w:t xml:space="preserve">toteutettuna. </w:t>
      </w:r>
    </w:p>
    <w:p w14:paraId="59F50C85"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Paikkaluku 7. </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Calibri" w:cstheme="minorHAnsi"/>
          <w:sz w:val="24"/>
          <w:szCs w:val="24"/>
        </w:rPr>
        <w:t>    </w:t>
      </w:r>
    </w:p>
    <w:p w14:paraId="19219836" w14:textId="77777777" w:rsidR="0000736A" w:rsidRPr="00E244A0" w:rsidRDefault="0000736A" w:rsidP="004C29F9">
      <w:pPr>
        <w:suppressAutoHyphens/>
        <w:spacing w:line="276" w:lineRule="auto"/>
        <w:jc w:val="both"/>
        <w:rPr>
          <w:rFonts w:eastAsia="Calibri" w:cstheme="minorHAnsi"/>
          <w:sz w:val="24"/>
          <w:szCs w:val="24"/>
        </w:rPr>
      </w:pPr>
    </w:p>
    <w:p w14:paraId="562FC8C1" w14:textId="77777777" w:rsidR="00933B24" w:rsidRDefault="0010166A" w:rsidP="004C29F9">
      <w:pPr>
        <w:pStyle w:val="Otsikko2"/>
        <w:jc w:val="both"/>
        <w:rPr>
          <w:b/>
          <w:bCs/>
          <w:color w:val="auto"/>
        </w:rPr>
      </w:pPr>
      <w:bookmarkStart w:id="5" w:name="_Toc134305230"/>
      <w:r w:rsidRPr="00933B24">
        <w:rPr>
          <w:rFonts w:asciiTheme="minorHAnsi" w:hAnsiTheme="minorHAnsi" w:cstheme="minorHAnsi"/>
          <w:b/>
          <w:bCs/>
          <w:color w:val="auto"/>
        </w:rPr>
        <w:lastRenderedPageBreak/>
        <w:t xml:space="preserve">Esimies </w:t>
      </w:r>
      <w:r w:rsidRPr="0085740B">
        <w:rPr>
          <w:b/>
          <w:bCs/>
          <w:color w:val="auto"/>
        </w:rPr>
        <w:t> </w:t>
      </w:r>
      <w:bookmarkEnd w:id="5"/>
    </w:p>
    <w:p w14:paraId="0A7085F1" w14:textId="4F7EFFFF" w:rsidR="0085740B" w:rsidRPr="0085740B" w:rsidRDefault="0010166A" w:rsidP="004C29F9">
      <w:pPr>
        <w:pStyle w:val="Otsikko2"/>
        <w:jc w:val="both"/>
        <w:rPr>
          <w:rFonts w:eastAsia="Trebuchet MS"/>
          <w:b/>
          <w:bCs/>
        </w:rPr>
      </w:pPr>
      <w:r w:rsidRPr="0085740B">
        <w:rPr>
          <w:rFonts w:eastAsia="Trebuchet MS"/>
          <w:b/>
          <w:bCs/>
        </w:rPr>
        <w:tab/>
      </w:r>
      <w:r w:rsidRPr="0085740B">
        <w:rPr>
          <w:rFonts w:eastAsia="Trebuchet MS"/>
          <w:b/>
          <w:bCs/>
        </w:rPr>
        <w:tab/>
      </w:r>
      <w:r w:rsidRPr="0085740B">
        <w:rPr>
          <w:rFonts w:eastAsia="Trebuchet MS"/>
          <w:b/>
          <w:bCs/>
        </w:rPr>
        <w:tab/>
      </w:r>
    </w:p>
    <w:p w14:paraId="05CDC59B" w14:textId="0CB15758" w:rsidR="00E244A0" w:rsidRPr="0085740B" w:rsidRDefault="0010166A" w:rsidP="004C29F9">
      <w:pPr>
        <w:suppressAutoHyphens/>
        <w:spacing w:line="276" w:lineRule="auto"/>
        <w:jc w:val="both"/>
        <w:rPr>
          <w:rFonts w:eastAsia="Trebuchet MS" w:cstheme="minorHAnsi"/>
          <w:sz w:val="24"/>
        </w:rPr>
      </w:pPr>
      <w:r w:rsidRPr="00E244A0">
        <w:rPr>
          <w:rFonts w:eastAsia="Calibri" w:cstheme="minorHAnsi"/>
          <w:sz w:val="24"/>
          <w:szCs w:val="24"/>
        </w:rPr>
        <w:t>Tanja Hentunen</w:t>
      </w:r>
    </w:p>
    <w:p w14:paraId="2FD29653" w14:textId="2154918C" w:rsidR="00E244A0" w:rsidRPr="00E244A0" w:rsidRDefault="009616B9"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puhelin: </w:t>
      </w:r>
      <w:r w:rsidRPr="00E244A0">
        <w:rPr>
          <w:rFonts w:eastAsia="Calibri" w:cstheme="minorHAnsi"/>
          <w:sz w:val="24"/>
          <w:szCs w:val="24"/>
        </w:rPr>
        <w:tab/>
      </w:r>
      <w:r w:rsidR="00E244A0">
        <w:rPr>
          <w:rFonts w:eastAsia="Calibri" w:cstheme="minorHAnsi"/>
          <w:sz w:val="24"/>
          <w:szCs w:val="24"/>
        </w:rPr>
        <w:tab/>
      </w:r>
      <w:r w:rsidR="00E244A0" w:rsidRPr="00E244A0">
        <w:rPr>
          <w:rFonts w:eastAsia="Calibri" w:cstheme="minorHAnsi"/>
          <w:sz w:val="24"/>
          <w:szCs w:val="24"/>
        </w:rPr>
        <w:t>040-7660915</w:t>
      </w:r>
    </w:p>
    <w:p w14:paraId="307A6084" w14:textId="42175314" w:rsidR="3E0F8C0A" w:rsidRPr="00BA2B57" w:rsidRDefault="00E244A0" w:rsidP="00BA2B57">
      <w:pPr>
        <w:suppressAutoHyphens/>
        <w:spacing w:line="276" w:lineRule="auto"/>
        <w:jc w:val="both"/>
        <w:rPr>
          <w:rFonts w:eastAsia="Calibri" w:cstheme="minorHAnsi"/>
          <w:sz w:val="24"/>
          <w:szCs w:val="24"/>
        </w:rPr>
      </w:pPr>
      <w:r w:rsidRPr="00E244A0">
        <w:rPr>
          <w:rFonts w:eastAsia="Trebuchet MS" w:cstheme="minorHAnsi"/>
          <w:sz w:val="24"/>
        </w:rPr>
        <w:t xml:space="preserve">sähköposti: </w:t>
      </w:r>
      <w:r>
        <w:rPr>
          <w:rFonts w:eastAsia="Trebuchet MS" w:cstheme="minorHAnsi"/>
          <w:sz w:val="24"/>
        </w:rPr>
        <w:tab/>
      </w:r>
      <w:r>
        <w:rPr>
          <w:rFonts w:eastAsia="Trebuchet MS" w:cstheme="minorHAnsi"/>
          <w:sz w:val="24"/>
        </w:rPr>
        <w:tab/>
      </w:r>
      <w:r w:rsidRPr="00E244A0">
        <w:rPr>
          <w:rFonts w:eastAsia="Calibri" w:cstheme="minorHAnsi"/>
          <w:sz w:val="24"/>
          <w:szCs w:val="24"/>
        </w:rPr>
        <w:t>tanja.hentunen@pienryhmakotiotso</w:t>
      </w:r>
      <w:r>
        <w:rPr>
          <w:rFonts w:eastAsia="Calibri" w:cstheme="minorHAnsi"/>
          <w:sz w:val="24"/>
          <w:szCs w:val="24"/>
        </w:rPr>
        <w:t>.fi</w:t>
      </w:r>
      <w:r w:rsidR="0010166A" w:rsidRPr="00E244A0">
        <w:rPr>
          <w:rFonts w:eastAsia="Trebuchet MS" w:cstheme="minorHAnsi"/>
          <w:sz w:val="24"/>
        </w:rPr>
        <w:tab/>
      </w:r>
      <w:r w:rsidR="0010166A" w:rsidRPr="00E244A0">
        <w:rPr>
          <w:rFonts w:eastAsia="Calibri" w:cstheme="minorHAnsi"/>
          <w:sz w:val="24"/>
          <w:szCs w:val="24"/>
        </w:rPr>
        <w:t>    </w:t>
      </w:r>
    </w:p>
    <w:p w14:paraId="4ECCCCA7" w14:textId="77777777" w:rsidR="00E244A0" w:rsidRPr="00E244A0" w:rsidRDefault="00E244A0" w:rsidP="004C29F9">
      <w:pPr>
        <w:spacing w:line="276" w:lineRule="auto"/>
        <w:jc w:val="both"/>
        <w:rPr>
          <w:rFonts w:eastAsia="Calibri" w:cstheme="minorHAnsi"/>
          <w:b/>
          <w:bCs/>
          <w:sz w:val="24"/>
          <w:szCs w:val="24"/>
        </w:rPr>
      </w:pPr>
    </w:p>
    <w:p w14:paraId="2EDFB9E8" w14:textId="02357C45" w:rsidR="0000736A" w:rsidRDefault="0010166A" w:rsidP="004C29F9">
      <w:pPr>
        <w:pStyle w:val="Otsikko2"/>
        <w:jc w:val="both"/>
        <w:rPr>
          <w:rFonts w:asciiTheme="minorHAnsi" w:hAnsiTheme="minorHAnsi" w:cstheme="minorHAnsi"/>
          <w:b/>
          <w:bCs/>
          <w:color w:val="auto"/>
        </w:rPr>
      </w:pPr>
      <w:bookmarkStart w:id="6" w:name="_Toc134305231"/>
      <w:r w:rsidRPr="00E244A0">
        <w:rPr>
          <w:rFonts w:asciiTheme="minorHAnsi" w:hAnsiTheme="minorHAnsi" w:cstheme="minorHAnsi"/>
          <w:b/>
          <w:bCs/>
          <w:color w:val="auto"/>
        </w:rPr>
        <w:t>Toimintalupatiedot</w:t>
      </w:r>
      <w:bookmarkEnd w:id="6"/>
    </w:p>
    <w:p w14:paraId="58ED029C" w14:textId="77777777" w:rsidR="00933B24" w:rsidRPr="00933B24" w:rsidRDefault="00933B24" w:rsidP="004C29F9">
      <w:pPr>
        <w:jc w:val="both"/>
      </w:pPr>
    </w:p>
    <w:p w14:paraId="56A568AB"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Aluehallintoviraston/Valviran luvan myöntämisajankohta:  </w:t>
      </w:r>
      <w:r w:rsidRPr="00E244A0">
        <w:rPr>
          <w:rFonts w:eastAsia="Calibri" w:cstheme="minorHAnsi"/>
          <w:sz w:val="24"/>
          <w:szCs w:val="24"/>
        </w:rPr>
        <w:t> </w:t>
      </w:r>
    </w:p>
    <w:p w14:paraId="24B443D8"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18.3.2002 (Muutosluvan myöntämisen ajankohta 16.11.2004)    </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48B25535"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Palvelu, johon lupa on myönnetty:    </w:t>
      </w:r>
    </w:p>
    <w:p w14:paraId="7194DBDC" w14:textId="13DAEBE1"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"Lastensuojelun ympärivuorokautinen sijaishuolto,</w:t>
      </w:r>
      <w:r w:rsidR="39FFE89F" w:rsidRPr="00E244A0">
        <w:rPr>
          <w:rFonts w:eastAsia="Calibri" w:cstheme="minorHAnsi"/>
          <w:sz w:val="24"/>
          <w:szCs w:val="24"/>
        </w:rPr>
        <w:t xml:space="preserve"> </w:t>
      </w:r>
      <w:r w:rsidRPr="00E244A0">
        <w:rPr>
          <w:rFonts w:eastAsia="Calibri" w:cstheme="minorHAnsi"/>
          <w:sz w:val="24"/>
          <w:szCs w:val="24"/>
        </w:rPr>
        <w:t>perhetyö, jälkihuoltotyö, ammatillinen tukihenkilötoiminta"  </w:t>
      </w:r>
      <w:r w:rsidRPr="00E244A0">
        <w:rPr>
          <w:rFonts w:eastAsia="Trebuchet MS" w:cstheme="minorHAnsi"/>
          <w:sz w:val="24"/>
        </w:rPr>
        <w:tab/>
      </w:r>
    </w:p>
    <w:p w14:paraId="18FEA403"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Ilmoituksenvarainen toiminta: </w:t>
      </w:r>
    </w:p>
    <w:p w14:paraId="19CC771D"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Rekisteröintipäätöksen ajankohta 18.3.2002</w:t>
      </w:r>
      <w:r w:rsidRPr="00E244A0">
        <w:rPr>
          <w:rFonts w:eastAsia="Calibri" w:cstheme="minorHAnsi"/>
          <w:sz w:val="24"/>
          <w:szCs w:val="24"/>
        </w:rPr>
        <w:t> </w:t>
      </w:r>
    </w:p>
    <w:p w14:paraId="7810C49C"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598D7F50" w14:textId="178A0693" w:rsidR="0000736A" w:rsidRDefault="0010166A" w:rsidP="004C29F9">
      <w:pPr>
        <w:pStyle w:val="Otsikko2"/>
        <w:jc w:val="both"/>
        <w:rPr>
          <w:rFonts w:asciiTheme="minorHAnsi" w:hAnsiTheme="minorHAnsi" w:cstheme="minorHAnsi"/>
          <w:b/>
          <w:bCs/>
          <w:color w:val="auto"/>
        </w:rPr>
      </w:pPr>
      <w:bookmarkStart w:id="7" w:name="_Toc134305232"/>
      <w:r w:rsidRPr="00E244A0">
        <w:rPr>
          <w:rFonts w:asciiTheme="minorHAnsi" w:hAnsiTheme="minorHAnsi" w:cstheme="minorHAnsi"/>
          <w:b/>
          <w:bCs/>
          <w:color w:val="auto"/>
        </w:rPr>
        <w:t>Alihankintana ostetut palvelut ja niiden tuottajat</w:t>
      </w:r>
      <w:bookmarkEnd w:id="7"/>
    </w:p>
    <w:p w14:paraId="252AEF19" w14:textId="77777777" w:rsidR="00933B24" w:rsidRPr="00933B24" w:rsidRDefault="00933B24" w:rsidP="004C29F9">
      <w:pPr>
        <w:jc w:val="both"/>
      </w:pPr>
    </w:p>
    <w:p w14:paraId="35618B12" w14:textId="40214989" w:rsidR="0000736A" w:rsidRPr="00E244A0" w:rsidRDefault="0010166A" w:rsidP="004C29F9">
      <w:pPr>
        <w:suppressAutoHyphens/>
        <w:jc w:val="both"/>
        <w:rPr>
          <w:rFonts w:eastAsia="Calibri" w:cstheme="minorHAnsi"/>
          <w:sz w:val="24"/>
          <w:szCs w:val="24"/>
        </w:rPr>
      </w:pPr>
      <w:r w:rsidRPr="005B2624">
        <w:rPr>
          <w:rFonts w:eastAsia="Calibri" w:cstheme="minorHAnsi"/>
          <w:b/>
          <w:bCs/>
          <w:sz w:val="24"/>
          <w:szCs w:val="24"/>
        </w:rPr>
        <w:t>Terveyspalvelut asiakkaalle:</w:t>
      </w:r>
      <w:r w:rsidRPr="00E244A0">
        <w:rPr>
          <w:rFonts w:eastAsia="Calibri" w:cstheme="minorHAnsi"/>
          <w:sz w:val="24"/>
          <w:szCs w:val="24"/>
        </w:rPr>
        <w:t xml:space="preserve"> </w:t>
      </w:r>
      <w:r w:rsidRPr="00E244A0">
        <w:rPr>
          <w:rFonts w:eastAsia="Trebuchet MS" w:cstheme="minorHAnsi"/>
          <w:sz w:val="24"/>
        </w:rPr>
        <w:tab/>
      </w:r>
      <w:r w:rsidRPr="00E244A0">
        <w:rPr>
          <w:rFonts w:eastAsia="Calibri" w:cstheme="minorHAnsi"/>
          <w:sz w:val="24"/>
          <w:szCs w:val="24"/>
        </w:rPr>
        <w:t xml:space="preserve"> </w:t>
      </w:r>
      <w:r w:rsidR="000B071A">
        <w:rPr>
          <w:rFonts w:eastAsia="Calibri" w:cstheme="minorHAnsi"/>
          <w:sz w:val="24"/>
          <w:szCs w:val="24"/>
        </w:rPr>
        <w:t xml:space="preserve">Pihlajalinna </w:t>
      </w:r>
      <w:r w:rsidRPr="00E244A0">
        <w:rPr>
          <w:rFonts w:eastAsia="Calibri" w:cstheme="minorHAnsi"/>
          <w:sz w:val="24"/>
          <w:szCs w:val="24"/>
        </w:rPr>
        <w:t>Oy</w:t>
      </w:r>
      <w:r w:rsidR="000B071A">
        <w:rPr>
          <w:rFonts w:eastAsia="Calibri" w:cstheme="minorHAnsi"/>
          <w:sz w:val="24"/>
          <w:szCs w:val="24"/>
        </w:rPr>
        <w:t>, Mehiläinen Oy</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28E1F334" w14:textId="36CFEE7C" w:rsidR="005B2624" w:rsidRDefault="0010166A" w:rsidP="004C29F9">
      <w:pPr>
        <w:suppressAutoHyphens/>
        <w:jc w:val="both"/>
        <w:rPr>
          <w:rFonts w:eastAsia="Trebuchet MS" w:cstheme="minorHAnsi"/>
          <w:sz w:val="24"/>
        </w:rPr>
      </w:pPr>
      <w:r w:rsidRPr="005B2624">
        <w:rPr>
          <w:rFonts w:eastAsia="Calibri" w:cstheme="minorHAnsi"/>
          <w:b/>
          <w:bCs/>
          <w:sz w:val="24"/>
          <w:szCs w:val="24"/>
        </w:rPr>
        <w:t>Työterveyspalvelut</w:t>
      </w:r>
      <w:r w:rsidRPr="005B2624">
        <w:rPr>
          <w:rFonts w:eastAsia="Calibri" w:cstheme="minorHAnsi"/>
          <w:b/>
          <w:bCs/>
          <w:sz w:val="24"/>
          <w:szCs w:val="24"/>
        </w:rPr>
        <w:t> </w:t>
      </w:r>
      <w:r w:rsidRPr="005B2624">
        <w:rPr>
          <w:rFonts w:eastAsia="Calibri" w:cstheme="minorHAnsi"/>
          <w:b/>
          <w:bCs/>
          <w:sz w:val="24"/>
          <w:szCs w:val="24"/>
        </w:rPr>
        <w:t xml:space="preserve"> :</w:t>
      </w:r>
      <w:r w:rsidRPr="00E244A0">
        <w:rPr>
          <w:rFonts w:eastAsia="Calibri" w:cstheme="minorHAnsi"/>
          <w:sz w:val="24"/>
          <w:szCs w:val="24"/>
        </w:rPr>
        <w:t xml:space="preserve"> </w:t>
      </w:r>
      <w:r w:rsidRPr="00E244A0">
        <w:rPr>
          <w:rFonts w:eastAsia="Trebuchet MS" w:cstheme="minorHAnsi"/>
          <w:sz w:val="24"/>
        </w:rPr>
        <w:tab/>
      </w:r>
      <w:r w:rsidR="000B071A">
        <w:rPr>
          <w:rFonts w:eastAsia="Calibri" w:cstheme="minorHAnsi"/>
          <w:sz w:val="24"/>
          <w:szCs w:val="24"/>
        </w:rPr>
        <w:t xml:space="preserve">Pihlajalinna </w:t>
      </w:r>
      <w:r w:rsidRPr="00E244A0">
        <w:rPr>
          <w:rFonts w:eastAsia="Calibri" w:cstheme="minorHAnsi"/>
          <w:sz w:val="24"/>
          <w:szCs w:val="24"/>
        </w:rPr>
        <w:t>Oy</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117B635E" w14:textId="39CC71A4" w:rsidR="0000736A" w:rsidRPr="00E244A0" w:rsidRDefault="005B2624" w:rsidP="004C29F9">
      <w:pPr>
        <w:suppressAutoHyphens/>
        <w:ind w:left="2880" w:hanging="2880"/>
        <w:jc w:val="both"/>
        <w:rPr>
          <w:rFonts w:eastAsia="Calibri" w:cstheme="minorHAnsi"/>
          <w:sz w:val="24"/>
          <w:szCs w:val="24"/>
        </w:rPr>
      </w:pPr>
      <w:r>
        <w:rPr>
          <w:rFonts w:eastAsia="Trebuchet MS" w:cstheme="minorHAnsi"/>
          <w:b/>
          <w:bCs/>
          <w:sz w:val="24"/>
        </w:rPr>
        <w:t>Muut ostetut palvelut:</w:t>
      </w:r>
      <w:r>
        <w:rPr>
          <w:rFonts w:eastAsia="Trebuchet MS" w:cstheme="minorHAnsi"/>
          <w:b/>
          <w:bCs/>
          <w:sz w:val="24"/>
        </w:rPr>
        <w:tab/>
      </w:r>
      <w:r w:rsidR="0010166A" w:rsidRPr="00E244A0">
        <w:rPr>
          <w:rFonts w:eastAsia="Calibri" w:cstheme="minorHAnsi"/>
          <w:sz w:val="24"/>
          <w:szCs w:val="24"/>
        </w:rPr>
        <w:t>Kiinteistön huolto- ja kunnossapitopalveluja</w:t>
      </w:r>
      <w:r w:rsidR="00A65AC1">
        <w:rPr>
          <w:rFonts w:eastAsia="Calibri" w:cstheme="minorHAnsi"/>
          <w:sz w:val="24"/>
          <w:szCs w:val="24"/>
        </w:rPr>
        <w:t>, sekä muita palveluja</w:t>
      </w:r>
      <w:r w:rsidR="0010166A" w:rsidRPr="00E244A0">
        <w:rPr>
          <w:rFonts w:eastAsia="Calibri" w:cstheme="minorHAnsi"/>
          <w:sz w:val="24"/>
          <w:szCs w:val="24"/>
        </w:rPr>
        <w:t xml:space="preserve"> tarpeen mukaan</w:t>
      </w:r>
      <w:r w:rsidR="0010166A" w:rsidRPr="00E244A0">
        <w:rPr>
          <w:rFonts w:eastAsia="Trebuchet MS" w:cstheme="minorHAnsi"/>
          <w:sz w:val="24"/>
        </w:rPr>
        <w:tab/>
      </w:r>
      <w:r w:rsidR="0010166A" w:rsidRPr="00E244A0">
        <w:rPr>
          <w:rFonts w:eastAsia="Trebuchet MS" w:cstheme="minorHAnsi"/>
          <w:sz w:val="24"/>
        </w:rPr>
        <w:tab/>
      </w:r>
      <w:r w:rsidR="0010166A" w:rsidRPr="00E244A0">
        <w:rPr>
          <w:rFonts w:eastAsia="Trebuchet MS" w:cstheme="minorHAnsi"/>
          <w:sz w:val="24"/>
        </w:rPr>
        <w:tab/>
      </w:r>
    </w:p>
    <w:p w14:paraId="67C91A70" w14:textId="77777777" w:rsidR="0000736A" w:rsidRPr="007E45FD" w:rsidRDefault="0010166A" w:rsidP="004C29F9">
      <w:pPr>
        <w:suppressAutoHyphens/>
        <w:jc w:val="both"/>
        <w:rPr>
          <w:rFonts w:eastAsia="Calibri" w:cstheme="minorHAnsi"/>
          <w:b/>
          <w:bCs/>
          <w:sz w:val="24"/>
          <w:szCs w:val="24"/>
        </w:rPr>
      </w:pPr>
      <w:r w:rsidRPr="007E45FD">
        <w:rPr>
          <w:rFonts w:eastAsia="Calibri" w:cstheme="minorHAnsi"/>
          <w:b/>
          <w:bCs/>
          <w:sz w:val="24"/>
          <w:szCs w:val="24"/>
        </w:rPr>
        <w:t>Miten palveluntuottaja varmistaa ostopalvelujen laadun ja asiakasturvallisuuden?</w:t>
      </w:r>
    </w:p>
    <w:p w14:paraId="114AC55E" w14:textId="49CFBA3A" w:rsidR="0000736A" w:rsidRPr="006A0950" w:rsidRDefault="0010166A" w:rsidP="006A0950">
      <w:pPr>
        <w:suppressAutoHyphens/>
        <w:jc w:val="both"/>
        <w:rPr>
          <w:rFonts w:eastAsia="Calibri" w:cstheme="minorHAnsi"/>
          <w:sz w:val="24"/>
          <w:szCs w:val="24"/>
        </w:rPr>
      </w:pPr>
      <w:r w:rsidRPr="00E244A0">
        <w:rPr>
          <w:rFonts w:eastAsia="Calibri" w:cstheme="minorHAnsi"/>
          <w:sz w:val="24"/>
          <w:szCs w:val="24"/>
        </w:rPr>
        <w:t>Käytämme vain hyvämaineisia ja tunnettuja palveluja, jotka olemme vuosien</w:t>
      </w:r>
      <w:r w:rsidR="00E244A0">
        <w:rPr>
          <w:rFonts w:eastAsia="Trebuchet MS" w:cstheme="minorHAnsi"/>
          <w:sz w:val="24"/>
        </w:rPr>
        <w:t xml:space="preserve"> </w:t>
      </w:r>
      <w:r w:rsidRPr="00E244A0">
        <w:rPr>
          <w:rFonts w:eastAsia="Calibri" w:cstheme="minorHAnsi"/>
          <w:sz w:val="24"/>
          <w:szCs w:val="24"/>
        </w:rPr>
        <w:t>saatossa hyväksi kokeneet. Arvioimme käytettyjä palveluja ja vaihdamme tarvittaessa palvelun tuottajaa.    </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769D0D3C" w14:textId="77777777" w:rsidR="0000736A" w:rsidRPr="00E244A0" w:rsidRDefault="0000736A" w:rsidP="004C29F9">
      <w:pPr>
        <w:tabs>
          <w:tab w:val="left" w:pos="709"/>
          <w:tab w:val="left" w:pos="1304"/>
          <w:tab w:val="left" w:pos="2745"/>
        </w:tabs>
        <w:suppressAutoHyphens/>
        <w:spacing w:line="276" w:lineRule="auto"/>
        <w:jc w:val="both"/>
        <w:rPr>
          <w:rFonts w:eastAsia="Calibri" w:cstheme="minorHAnsi"/>
          <w:sz w:val="24"/>
          <w:szCs w:val="24"/>
        </w:rPr>
      </w:pPr>
    </w:p>
    <w:p w14:paraId="206D46B4" w14:textId="77777777" w:rsidR="0000736A" w:rsidRPr="00E244A0" w:rsidRDefault="0010166A" w:rsidP="004C29F9">
      <w:pPr>
        <w:pStyle w:val="Otsikko1"/>
        <w:jc w:val="both"/>
        <w:rPr>
          <w:rFonts w:asciiTheme="minorHAnsi" w:eastAsia="Calibri" w:hAnsiTheme="minorHAnsi" w:cstheme="minorHAnsi"/>
          <w:color w:val="auto"/>
          <w:sz w:val="24"/>
          <w:szCs w:val="24"/>
        </w:rPr>
      </w:pPr>
      <w:bookmarkStart w:id="8" w:name="_Toc134305233"/>
      <w:r w:rsidRPr="00E244A0">
        <w:rPr>
          <w:rFonts w:asciiTheme="minorHAnsi" w:hAnsiTheme="minorHAnsi" w:cstheme="minorHAnsi"/>
          <w:color w:val="auto"/>
        </w:rPr>
        <w:lastRenderedPageBreak/>
        <w:t>2 TOIMINTA-AJATUS, ARVOT JA TOIMINTAPERIAATTEET</w:t>
      </w:r>
      <w:bookmarkEnd w:id="8"/>
    </w:p>
    <w:p w14:paraId="54CD245A" w14:textId="77777777" w:rsidR="0000736A" w:rsidRPr="00E244A0" w:rsidRDefault="0000736A" w:rsidP="004C29F9">
      <w:pPr>
        <w:suppressAutoHyphens/>
        <w:spacing w:before="160" w:after="120"/>
        <w:jc w:val="both"/>
        <w:rPr>
          <w:rFonts w:eastAsia="Calibri" w:cstheme="minorHAnsi"/>
          <w:sz w:val="24"/>
          <w:szCs w:val="24"/>
        </w:rPr>
      </w:pPr>
    </w:p>
    <w:p w14:paraId="242F43E5" w14:textId="658A7204" w:rsidR="0000736A" w:rsidRPr="00E244A0" w:rsidRDefault="0010166A" w:rsidP="004C29F9">
      <w:pPr>
        <w:pStyle w:val="Otsikko2"/>
        <w:jc w:val="both"/>
        <w:rPr>
          <w:rFonts w:asciiTheme="minorHAnsi" w:hAnsiTheme="minorHAnsi" w:cstheme="minorHAnsi"/>
          <w:b/>
          <w:bCs/>
          <w:color w:val="auto"/>
        </w:rPr>
      </w:pPr>
      <w:bookmarkStart w:id="9" w:name="_Toc134305234"/>
      <w:r w:rsidRPr="00E244A0">
        <w:rPr>
          <w:rFonts w:asciiTheme="minorHAnsi" w:hAnsiTheme="minorHAnsi" w:cstheme="minorHAnsi"/>
          <w:b/>
          <w:bCs/>
          <w:color w:val="auto"/>
        </w:rPr>
        <w:t>Pienryhmäkoti Otson toiminta-ajatus</w:t>
      </w:r>
      <w:bookmarkEnd w:id="9"/>
      <w:r w:rsidR="00DE6A4A">
        <w:rPr>
          <w:rFonts w:asciiTheme="minorHAnsi" w:hAnsiTheme="minorHAnsi" w:cstheme="minorHAnsi"/>
          <w:b/>
          <w:bCs/>
          <w:color w:val="auto"/>
        </w:rPr>
        <w:t>, visio ja tavoitteet</w:t>
      </w:r>
    </w:p>
    <w:p w14:paraId="562227FC" w14:textId="718365ED" w:rsidR="3E0F8C0A" w:rsidRPr="00E244A0" w:rsidRDefault="3E0F8C0A" w:rsidP="004C29F9">
      <w:pPr>
        <w:jc w:val="both"/>
        <w:rPr>
          <w:rFonts w:cstheme="minorHAnsi"/>
        </w:rPr>
      </w:pPr>
    </w:p>
    <w:p w14:paraId="1957C157" w14:textId="77777777" w:rsidR="003D5A86"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Pienryhmäkoti Otson toiminta-ajatuksena on tuottaa laadukasta ympärivuorokautista hoivaa ja huolenpitoa kotoa pois sijoitetuille lapsille, sekä tukea heitä heidän omassa</w:t>
      </w:r>
      <w:r w:rsidR="00670D58" w:rsidRPr="00E244A0">
        <w:rPr>
          <w:rFonts w:eastAsia="Calibri" w:cstheme="minorHAnsi"/>
          <w:sz w:val="24"/>
          <w:szCs w:val="24"/>
        </w:rPr>
        <w:t xml:space="preserve"> kasvussaan</w:t>
      </w:r>
      <w:r w:rsidRPr="00E244A0">
        <w:rPr>
          <w:rFonts w:eastAsia="Calibri" w:cstheme="minorHAnsi"/>
          <w:sz w:val="24"/>
          <w:szCs w:val="24"/>
        </w:rPr>
        <w:t xml:space="preserve"> ja kehityksessä</w:t>
      </w:r>
      <w:r w:rsidR="00670D58" w:rsidRPr="00E244A0">
        <w:rPr>
          <w:rFonts w:eastAsia="Calibri" w:cstheme="minorHAnsi"/>
          <w:sz w:val="24"/>
          <w:szCs w:val="24"/>
        </w:rPr>
        <w:t>än</w:t>
      </w:r>
      <w:r w:rsidRPr="00E244A0">
        <w:rPr>
          <w:rFonts w:eastAsia="Calibri" w:cstheme="minorHAnsi"/>
          <w:sz w:val="24"/>
          <w:szCs w:val="24"/>
        </w:rPr>
        <w:t xml:space="preserve"> niin, että he tulevaisuudessa voivat elää sovussa itsensä ja ympäristönsä kanssa, selviävät arjen vaatimuksista sekä pystyvät nauttimaan elämän pienistä ja suurista iloista.</w:t>
      </w:r>
      <w:r w:rsidR="003054C2" w:rsidRPr="00E244A0">
        <w:rPr>
          <w:rFonts w:eastAsia="Calibri" w:cstheme="minorHAnsi"/>
          <w:sz w:val="24"/>
          <w:szCs w:val="24"/>
        </w:rPr>
        <w:t> </w:t>
      </w:r>
    </w:p>
    <w:p w14:paraId="068A32E5" w14:textId="1FBECA27" w:rsidR="00B9719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Pienryhmäkoti Otson toimintaa ohjaavat </w:t>
      </w:r>
      <w:r w:rsidR="00A44C59" w:rsidRPr="00E244A0">
        <w:rPr>
          <w:rFonts w:eastAsia="Calibri" w:cstheme="minorHAnsi"/>
          <w:sz w:val="24"/>
          <w:szCs w:val="24"/>
        </w:rPr>
        <w:t>muun muassa</w:t>
      </w:r>
      <w:r w:rsidRPr="00E244A0">
        <w:rPr>
          <w:rFonts w:eastAsia="Calibri" w:cstheme="minorHAnsi"/>
          <w:sz w:val="24"/>
          <w:szCs w:val="24"/>
        </w:rPr>
        <w:t xml:space="preserve"> </w:t>
      </w:r>
      <w:r w:rsidR="00DF2F41">
        <w:rPr>
          <w:rFonts w:eastAsia="Calibri" w:cstheme="minorHAnsi"/>
          <w:sz w:val="24"/>
          <w:szCs w:val="24"/>
        </w:rPr>
        <w:t xml:space="preserve">perustuslaki, </w:t>
      </w:r>
      <w:r w:rsidRPr="00E244A0">
        <w:rPr>
          <w:rFonts w:eastAsia="Calibri" w:cstheme="minorHAnsi"/>
          <w:sz w:val="24"/>
          <w:szCs w:val="24"/>
        </w:rPr>
        <w:t>lastensuojelulaki,</w:t>
      </w:r>
      <w:r w:rsidRPr="00E244A0">
        <w:rPr>
          <w:rFonts w:eastAsia="Trebuchet MS" w:cstheme="minorHAnsi"/>
          <w:i/>
          <w:sz w:val="24"/>
        </w:rPr>
        <w:tab/>
      </w:r>
      <w:r w:rsidRPr="00E244A0">
        <w:rPr>
          <w:rFonts w:eastAsia="Calibri" w:cstheme="minorHAnsi"/>
          <w:sz w:val="24"/>
          <w:szCs w:val="24"/>
        </w:rPr>
        <w:t xml:space="preserve"> sosiaalihuoltolaki</w:t>
      </w:r>
      <w:r w:rsidR="00777DB2">
        <w:rPr>
          <w:rFonts w:eastAsia="Calibri" w:cstheme="minorHAnsi"/>
          <w:sz w:val="24"/>
          <w:szCs w:val="24"/>
        </w:rPr>
        <w:t xml:space="preserve">, </w:t>
      </w:r>
      <w:r w:rsidRPr="00E244A0">
        <w:rPr>
          <w:rFonts w:eastAsia="Calibri" w:cstheme="minorHAnsi"/>
          <w:sz w:val="24"/>
          <w:szCs w:val="24"/>
        </w:rPr>
        <w:t>laki sosiaalihuollon asiakkaan asemasta ja oikeuksista</w:t>
      </w:r>
      <w:r w:rsidR="00E9597C">
        <w:rPr>
          <w:rFonts w:eastAsia="Calibri" w:cstheme="minorHAnsi"/>
          <w:sz w:val="24"/>
          <w:szCs w:val="24"/>
        </w:rPr>
        <w:t xml:space="preserve">, </w:t>
      </w:r>
      <w:r w:rsidR="007507A0">
        <w:rPr>
          <w:rFonts w:eastAsia="Calibri" w:cstheme="minorHAnsi"/>
          <w:sz w:val="24"/>
          <w:szCs w:val="24"/>
        </w:rPr>
        <w:t>laki sosiaali</w:t>
      </w:r>
      <w:r w:rsidR="0002265F">
        <w:rPr>
          <w:rFonts w:eastAsia="Calibri" w:cstheme="minorHAnsi"/>
          <w:sz w:val="24"/>
          <w:szCs w:val="24"/>
        </w:rPr>
        <w:t>huollon</w:t>
      </w:r>
      <w:r w:rsidR="007507A0">
        <w:rPr>
          <w:rFonts w:eastAsia="Calibri" w:cstheme="minorHAnsi"/>
          <w:sz w:val="24"/>
          <w:szCs w:val="24"/>
        </w:rPr>
        <w:t xml:space="preserve"> ammattihenkilöistä,</w:t>
      </w:r>
      <w:r w:rsidR="00690A63">
        <w:rPr>
          <w:rFonts w:eastAsia="Calibri" w:cstheme="minorHAnsi"/>
          <w:sz w:val="24"/>
          <w:szCs w:val="24"/>
        </w:rPr>
        <w:t xml:space="preserve"> laki yksityisistä sosiaalipalveluista</w:t>
      </w:r>
      <w:r w:rsidR="00FD7452">
        <w:rPr>
          <w:rFonts w:eastAsia="Calibri" w:cstheme="minorHAnsi"/>
          <w:sz w:val="24"/>
          <w:szCs w:val="24"/>
        </w:rPr>
        <w:t>, laki lapsen huollosta ja tapaamisoikeudesta,</w:t>
      </w:r>
      <w:r w:rsidR="007507A0">
        <w:rPr>
          <w:rFonts w:eastAsia="Calibri" w:cstheme="minorHAnsi"/>
          <w:sz w:val="24"/>
          <w:szCs w:val="24"/>
        </w:rPr>
        <w:t xml:space="preserve"> </w:t>
      </w:r>
      <w:r w:rsidR="00CC672D">
        <w:rPr>
          <w:rFonts w:eastAsia="Calibri" w:cstheme="minorHAnsi"/>
          <w:sz w:val="24"/>
          <w:szCs w:val="24"/>
        </w:rPr>
        <w:t>YK:n ihmisoikeuksien yleismaallinen julistus</w:t>
      </w:r>
      <w:r w:rsidR="009B494A">
        <w:rPr>
          <w:rFonts w:eastAsia="Calibri" w:cstheme="minorHAnsi"/>
          <w:sz w:val="24"/>
          <w:szCs w:val="24"/>
        </w:rPr>
        <w:t xml:space="preserve"> sekä YK:n lasten oikeuksien julistus</w:t>
      </w:r>
      <w:r w:rsidRPr="00E244A0">
        <w:rPr>
          <w:rFonts w:eastAsia="Calibri" w:cstheme="minorHAnsi"/>
          <w:sz w:val="24"/>
          <w:szCs w:val="24"/>
        </w:rPr>
        <w:t>.</w:t>
      </w:r>
    </w:p>
    <w:p w14:paraId="3CC7AC1A" w14:textId="0B140905" w:rsidR="000C0509" w:rsidRDefault="00164E3D" w:rsidP="004C29F9">
      <w:pPr>
        <w:suppressAutoHyphens/>
        <w:spacing w:line="276" w:lineRule="auto"/>
        <w:jc w:val="both"/>
        <w:rPr>
          <w:rFonts w:eastAsia="Calibri" w:cstheme="minorHAnsi"/>
          <w:sz w:val="24"/>
          <w:szCs w:val="24"/>
        </w:rPr>
      </w:pPr>
      <w:r>
        <w:rPr>
          <w:rFonts w:eastAsia="Calibri" w:cstheme="minorHAnsi"/>
          <w:sz w:val="24"/>
          <w:szCs w:val="24"/>
        </w:rPr>
        <w:t xml:space="preserve">Otson visiona on </w:t>
      </w:r>
      <w:r w:rsidR="005211AF">
        <w:rPr>
          <w:rFonts w:eastAsia="Calibri" w:cstheme="minorHAnsi"/>
          <w:sz w:val="24"/>
          <w:szCs w:val="24"/>
        </w:rPr>
        <w:t>hyvinvoiva</w:t>
      </w:r>
      <w:r w:rsidR="001449EF">
        <w:rPr>
          <w:rFonts w:eastAsia="Calibri" w:cstheme="minorHAnsi"/>
          <w:sz w:val="24"/>
          <w:szCs w:val="24"/>
        </w:rPr>
        <w:t>,</w:t>
      </w:r>
      <w:r>
        <w:rPr>
          <w:rFonts w:eastAsia="Calibri" w:cstheme="minorHAnsi"/>
          <w:sz w:val="24"/>
          <w:szCs w:val="24"/>
        </w:rPr>
        <w:t xml:space="preserve"> </w:t>
      </w:r>
      <w:r w:rsidR="00D465D2">
        <w:rPr>
          <w:rFonts w:eastAsia="Calibri" w:cstheme="minorHAnsi"/>
          <w:sz w:val="24"/>
          <w:szCs w:val="24"/>
        </w:rPr>
        <w:t>ar</w:t>
      </w:r>
      <w:r w:rsidR="001449EF">
        <w:rPr>
          <w:rFonts w:eastAsia="Calibri" w:cstheme="minorHAnsi"/>
          <w:sz w:val="24"/>
          <w:szCs w:val="24"/>
        </w:rPr>
        <w:t>kea ikätasoisesti hallitseva</w:t>
      </w:r>
      <w:r w:rsidR="00D465D2">
        <w:rPr>
          <w:rFonts w:eastAsia="Calibri" w:cstheme="minorHAnsi"/>
          <w:sz w:val="24"/>
          <w:szCs w:val="24"/>
        </w:rPr>
        <w:t>, haasteista selviyty</w:t>
      </w:r>
      <w:r w:rsidR="001449EF">
        <w:rPr>
          <w:rFonts w:eastAsia="Calibri" w:cstheme="minorHAnsi"/>
          <w:sz w:val="24"/>
          <w:szCs w:val="24"/>
        </w:rPr>
        <w:t>vä</w:t>
      </w:r>
      <w:r w:rsidR="00D60E40">
        <w:rPr>
          <w:rFonts w:eastAsia="Calibri" w:cstheme="minorHAnsi"/>
          <w:sz w:val="24"/>
          <w:szCs w:val="24"/>
        </w:rPr>
        <w:t>,</w:t>
      </w:r>
      <w:r w:rsidR="004F2950">
        <w:rPr>
          <w:rFonts w:eastAsia="Calibri" w:cstheme="minorHAnsi"/>
          <w:sz w:val="24"/>
          <w:szCs w:val="24"/>
        </w:rPr>
        <w:t xml:space="preserve"> </w:t>
      </w:r>
      <w:r w:rsidR="007914D0">
        <w:rPr>
          <w:rFonts w:eastAsia="Calibri" w:cstheme="minorHAnsi"/>
          <w:sz w:val="24"/>
          <w:szCs w:val="24"/>
        </w:rPr>
        <w:t xml:space="preserve">yhteisöön ja yhteiskuntaan integroitunut sekä </w:t>
      </w:r>
      <w:r w:rsidR="004F2950">
        <w:rPr>
          <w:rFonts w:eastAsia="Calibri" w:cstheme="minorHAnsi"/>
          <w:sz w:val="24"/>
          <w:szCs w:val="24"/>
        </w:rPr>
        <w:t>onne</w:t>
      </w:r>
      <w:r w:rsidR="007914D0">
        <w:rPr>
          <w:rFonts w:eastAsia="Calibri" w:cstheme="minorHAnsi"/>
          <w:sz w:val="24"/>
          <w:szCs w:val="24"/>
        </w:rPr>
        <w:t>llisuutta</w:t>
      </w:r>
      <w:r w:rsidR="004F2950">
        <w:rPr>
          <w:rFonts w:eastAsia="Calibri" w:cstheme="minorHAnsi"/>
          <w:sz w:val="24"/>
          <w:szCs w:val="24"/>
        </w:rPr>
        <w:t xml:space="preserve"> </w:t>
      </w:r>
      <w:r w:rsidR="00F83B3C">
        <w:rPr>
          <w:rFonts w:eastAsia="Calibri" w:cstheme="minorHAnsi"/>
          <w:sz w:val="24"/>
          <w:szCs w:val="24"/>
        </w:rPr>
        <w:t xml:space="preserve">kokeva </w:t>
      </w:r>
      <w:r w:rsidR="002D0BCA">
        <w:rPr>
          <w:rFonts w:eastAsia="Calibri" w:cstheme="minorHAnsi"/>
          <w:sz w:val="24"/>
          <w:szCs w:val="24"/>
        </w:rPr>
        <w:t xml:space="preserve">Otsosta pois muuttava </w:t>
      </w:r>
      <w:r w:rsidR="007914D0">
        <w:rPr>
          <w:rFonts w:eastAsia="Calibri" w:cstheme="minorHAnsi"/>
          <w:sz w:val="24"/>
          <w:szCs w:val="24"/>
        </w:rPr>
        <w:t>lapsi</w:t>
      </w:r>
      <w:r w:rsidR="002D0BCA">
        <w:rPr>
          <w:rFonts w:eastAsia="Calibri" w:cstheme="minorHAnsi"/>
          <w:sz w:val="24"/>
          <w:szCs w:val="24"/>
        </w:rPr>
        <w:t>/nuori</w:t>
      </w:r>
      <w:r w:rsidR="006A0950">
        <w:rPr>
          <w:rFonts w:eastAsia="Calibri" w:cstheme="minorHAnsi"/>
          <w:sz w:val="24"/>
          <w:szCs w:val="24"/>
        </w:rPr>
        <w:t>/nuori aikuinen</w:t>
      </w:r>
      <w:r w:rsidR="00A56450">
        <w:rPr>
          <w:rFonts w:eastAsia="Calibri" w:cstheme="minorHAnsi"/>
          <w:sz w:val="24"/>
          <w:szCs w:val="24"/>
        </w:rPr>
        <w:t xml:space="preserve">. </w:t>
      </w:r>
    </w:p>
    <w:p w14:paraId="759A3295" w14:textId="62432427" w:rsidR="00D757B8" w:rsidRDefault="00D27302" w:rsidP="004C29F9">
      <w:pPr>
        <w:suppressAutoHyphens/>
        <w:spacing w:line="276" w:lineRule="auto"/>
        <w:jc w:val="both"/>
        <w:rPr>
          <w:rFonts w:eastAsia="Calibri" w:cstheme="minorHAnsi"/>
          <w:sz w:val="24"/>
          <w:szCs w:val="24"/>
        </w:rPr>
      </w:pPr>
      <w:r>
        <w:rPr>
          <w:rFonts w:eastAsia="Calibri" w:cstheme="minorHAnsi"/>
          <w:sz w:val="24"/>
          <w:szCs w:val="24"/>
        </w:rPr>
        <w:t>Otson toiminnan tavoitteena on myönteinen muutos</w:t>
      </w:r>
      <w:r w:rsidR="001B60B7">
        <w:rPr>
          <w:rFonts w:eastAsia="Calibri" w:cstheme="minorHAnsi"/>
          <w:sz w:val="24"/>
          <w:szCs w:val="24"/>
        </w:rPr>
        <w:t xml:space="preserve"> asiakkaan ja</w:t>
      </w:r>
      <w:r w:rsidR="006068CF">
        <w:rPr>
          <w:rFonts w:eastAsia="Calibri" w:cstheme="minorHAnsi"/>
          <w:sz w:val="24"/>
          <w:szCs w:val="24"/>
        </w:rPr>
        <w:t xml:space="preserve"> koko</w:t>
      </w:r>
      <w:r w:rsidR="001B60B7">
        <w:rPr>
          <w:rFonts w:eastAsia="Calibri" w:cstheme="minorHAnsi"/>
          <w:sz w:val="24"/>
          <w:szCs w:val="24"/>
        </w:rPr>
        <w:t xml:space="preserve"> perheen elämässä</w:t>
      </w:r>
      <w:r w:rsidR="008373B2">
        <w:rPr>
          <w:rFonts w:eastAsia="Calibri" w:cstheme="minorHAnsi"/>
          <w:sz w:val="24"/>
          <w:szCs w:val="24"/>
        </w:rPr>
        <w:t xml:space="preserve">. Tämän tavoitteen osatavoitteita on elämänhallinnan ikätasoiset taidot, </w:t>
      </w:r>
      <w:r w:rsidR="00946EE9">
        <w:rPr>
          <w:rFonts w:eastAsia="Calibri" w:cstheme="minorHAnsi"/>
          <w:sz w:val="24"/>
          <w:szCs w:val="24"/>
        </w:rPr>
        <w:t xml:space="preserve">koulunkäynnin/opiskelujen sujuminen, tulevaisuuden näkeminen, </w:t>
      </w:r>
      <w:r w:rsidR="00936340">
        <w:rPr>
          <w:rFonts w:eastAsia="Calibri" w:cstheme="minorHAnsi"/>
          <w:sz w:val="24"/>
          <w:szCs w:val="24"/>
        </w:rPr>
        <w:t>omiin yhteisöihin liittyminen sekä riittävän hyvä mieli</w:t>
      </w:r>
      <w:r>
        <w:rPr>
          <w:rFonts w:eastAsia="Calibri" w:cstheme="minorHAnsi"/>
          <w:sz w:val="24"/>
          <w:szCs w:val="24"/>
        </w:rPr>
        <w:t xml:space="preserve">. </w:t>
      </w:r>
    </w:p>
    <w:p w14:paraId="383AB64B" w14:textId="65CBFE8C" w:rsidR="0000736A" w:rsidRPr="00E244A0" w:rsidRDefault="00D757B8" w:rsidP="004C29F9">
      <w:pPr>
        <w:suppressAutoHyphens/>
        <w:spacing w:line="276" w:lineRule="auto"/>
        <w:jc w:val="both"/>
        <w:rPr>
          <w:rFonts w:eastAsia="Calibri" w:cstheme="minorHAnsi"/>
          <w:sz w:val="24"/>
          <w:szCs w:val="24"/>
        </w:rPr>
      </w:pPr>
      <w:r>
        <w:rPr>
          <w:rFonts w:eastAsia="Calibri" w:cstheme="minorHAnsi"/>
          <w:sz w:val="24"/>
          <w:szCs w:val="24"/>
        </w:rPr>
        <w:t xml:space="preserve">Otso </w:t>
      </w:r>
      <w:r w:rsidR="00132A3A">
        <w:rPr>
          <w:rFonts w:eastAsia="Calibri" w:cstheme="minorHAnsi"/>
          <w:sz w:val="24"/>
          <w:szCs w:val="24"/>
        </w:rPr>
        <w:t xml:space="preserve">työ pohjautuu </w:t>
      </w:r>
      <w:r w:rsidR="00B01D1A">
        <w:rPr>
          <w:rFonts w:eastAsia="Calibri" w:cstheme="minorHAnsi"/>
          <w:sz w:val="24"/>
          <w:szCs w:val="24"/>
        </w:rPr>
        <w:t>konstruktivistiseen oppimisteoriaan</w:t>
      </w:r>
      <w:r w:rsidR="00A47EB2">
        <w:rPr>
          <w:rFonts w:eastAsia="Calibri" w:cstheme="minorHAnsi"/>
          <w:sz w:val="24"/>
          <w:szCs w:val="24"/>
        </w:rPr>
        <w:t xml:space="preserve">. Tällä Otsossa tarkoitetaan sitä, että </w:t>
      </w:r>
      <w:r w:rsidR="000B04AE">
        <w:rPr>
          <w:rFonts w:eastAsia="Calibri" w:cstheme="minorHAnsi"/>
          <w:sz w:val="24"/>
          <w:szCs w:val="24"/>
        </w:rPr>
        <w:t xml:space="preserve">elämä nähdään jatkuvana oppimisprosessina, </w:t>
      </w:r>
      <w:r w:rsidR="00F00088">
        <w:rPr>
          <w:rFonts w:eastAsia="Calibri" w:cstheme="minorHAnsi"/>
          <w:sz w:val="24"/>
          <w:szCs w:val="24"/>
        </w:rPr>
        <w:t>jossa oppiminen on yksilön aktiivista</w:t>
      </w:r>
      <w:r w:rsidR="004B58A1">
        <w:rPr>
          <w:rFonts w:eastAsia="Calibri" w:cstheme="minorHAnsi"/>
          <w:sz w:val="24"/>
          <w:szCs w:val="24"/>
        </w:rPr>
        <w:t xml:space="preserve"> ja sosiaalista toimintaa, jossa yksilö </w:t>
      </w:r>
      <w:r w:rsidR="001E3476">
        <w:rPr>
          <w:rFonts w:eastAsia="Calibri" w:cstheme="minorHAnsi"/>
          <w:sz w:val="24"/>
          <w:szCs w:val="24"/>
        </w:rPr>
        <w:t>tulkitsee havaintojaan ja uutta tietoa aikaisempien tietojensa, käsitystensä ja kokemustensa pohjalta.</w:t>
      </w:r>
      <w:r w:rsidR="00702AB4">
        <w:rPr>
          <w:rFonts w:eastAsia="Calibri" w:cstheme="minorHAnsi"/>
          <w:sz w:val="24"/>
          <w:szCs w:val="24"/>
        </w:rPr>
        <w:t xml:space="preserve"> Näin yksilö koko ajan rakentaa kuvaansa maailmasta </w:t>
      </w:r>
      <w:r w:rsidR="003B2A57">
        <w:rPr>
          <w:rFonts w:eastAsia="Calibri" w:cstheme="minorHAnsi"/>
          <w:sz w:val="24"/>
          <w:szCs w:val="24"/>
        </w:rPr>
        <w:t xml:space="preserve">asettaen uuden tiedon jäsentämään kuvaa aina uudelleen ja uudelleen. Otson ajattelumalli ja työote on </w:t>
      </w:r>
      <w:r w:rsidR="00FE7393">
        <w:rPr>
          <w:rFonts w:eastAsia="Calibri" w:cstheme="minorHAnsi"/>
          <w:sz w:val="24"/>
          <w:szCs w:val="24"/>
        </w:rPr>
        <w:t xml:space="preserve">systeeminen ja ratkaisukeskeinen. Lapsi nähdään osana systeemiä, jossa lapsi itsessään harvoin pystyy kovin paljon vaikuttamaan </w:t>
      </w:r>
      <w:r w:rsidR="00E934FE">
        <w:rPr>
          <w:rFonts w:eastAsia="Calibri" w:cstheme="minorHAnsi"/>
          <w:sz w:val="24"/>
          <w:szCs w:val="24"/>
        </w:rPr>
        <w:t xml:space="preserve">omaan hyvinvointiinsa, vaan meidän tulee nähdä, miten vaikutus systeemin osiin voi vaikuttaa lapseen. </w:t>
      </w:r>
      <w:r w:rsidR="00E05C7C">
        <w:rPr>
          <w:rFonts w:eastAsia="Calibri" w:cstheme="minorHAnsi"/>
          <w:sz w:val="24"/>
          <w:szCs w:val="24"/>
        </w:rPr>
        <w:t xml:space="preserve"> </w:t>
      </w:r>
      <w:r w:rsidR="00BA1F75">
        <w:rPr>
          <w:rFonts w:eastAsia="Calibri" w:cstheme="minorHAnsi"/>
          <w:sz w:val="24"/>
          <w:szCs w:val="24"/>
        </w:rPr>
        <w:t>Työ</w:t>
      </w:r>
      <w:r w:rsidR="008B23BC">
        <w:rPr>
          <w:rFonts w:eastAsia="Calibri" w:cstheme="minorHAnsi"/>
          <w:sz w:val="24"/>
          <w:szCs w:val="24"/>
        </w:rPr>
        <w:t>n ytimessä on kunnioittava, keskusteleva</w:t>
      </w:r>
      <w:r w:rsidR="00400BCE">
        <w:rPr>
          <w:rFonts w:eastAsia="Calibri" w:cstheme="minorHAnsi"/>
          <w:sz w:val="24"/>
          <w:szCs w:val="24"/>
        </w:rPr>
        <w:t>, kuuleva ja ratkaisukeskeinen vuorovaikutus.</w:t>
      </w:r>
      <w:r w:rsidR="00701850">
        <w:rPr>
          <w:rFonts w:eastAsia="Calibri" w:cstheme="minorHAnsi"/>
          <w:sz w:val="24"/>
          <w:szCs w:val="24"/>
        </w:rPr>
        <w:t xml:space="preserve"> </w:t>
      </w:r>
      <w:r w:rsidR="00133992">
        <w:rPr>
          <w:rFonts w:eastAsia="Calibri" w:cstheme="minorHAnsi"/>
          <w:sz w:val="24"/>
          <w:szCs w:val="24"/>
        </w:rPr>
        <w:t>Työssä menemme osaksi lapsen läheisverkostoa</w:t>
      </w:r>
      <w:r w:rsidR="00BF4FD5">
        <w:rPr>
          <w:rFonts w:eastAsia="Calibri" w:cstheme="minorHAnsi"/>
          <w:sz w:val="24"/>
          <w:szCs w:val="24"/>
        </w:rPr>
        <w:t>, ja etsimme ja puutumme juurisyitä kriisiytyneelle tilanteelle.</w:t>
      </w:r>
      <w:r w:rsidR="0010166A" w:rsidRPr="00E244A0">
        <w:rPr>
          <w:rFonts w:eastAsia="Trebuchet MS" w:cstheme="minorHAnsi"/>
          <w:i/>
          <w:sz w:val="24"/>
        </w:rPr>
        <w:tab/>
      </w:r>
    </w:p>
    <w:p w14:paraId="1231BE67" w14:textId="77777777" w:rsidR="0000736A" w:rsidRDefault="0000736A" w:rsidP="004C29F9">
      <w:pPr>
        <w:suppressAutoHyphens/>
        <w:jc w:val="both"/>
        <w:rPr>
          <w:rFonts w:eastAsia="Calibri" w:cstheme="minorHAnsi"/>
          <w:b/>
          <w:bCs/>
          <w:sz w:val="24"/>
          <w:szCs w:val="24"/>
        </w:rPr>
      </w:pPr>
    </w:p>
    <w:p w14:paraId="68BCE298" w14:textId="77777777" w:rsidR="00BA2B57" w:rsidRDefault="00BA2B57" w:rsidP="004C29F9">
      <w:pPr>
        <w:suppressAutoHyphens/>
        <w:jc w:val="both"/>
        <w:rPr>
          <w:rFonts w:eastAsia="Calibri" w:cstheme="minorHAnsi"/>
          <w:b/>
          <w:bCs/>
          <w:sz w:val="24"/>
          <w:szCs w:val="24"/>
        </w:rPr>
      </w:pPr>
    </w:p>
    <w:p w14:paraId="2113F670" w14:textId="77777777" w:rsidR="006A0950" w:rsidRPr="00E244A0" w:rsidRDefault="006A0950" w:rsidP="004C29F9">
      <w:pPr>
        <w:suppressAutoHyphens/>
        <w:jc w:val="both"/>
        <w:rPr>
          <w:rFonts w:eastAsia="Calibri" w:cstheme="minorHAnsi"/>
          <w:b/>
          <w:bCs/>
          <w:sz w:val="24"/>
          <w:szCs w:val="24"/>
        </w:rPr>
      </w:pPr>
    </w:p>
    <w:p w14:paraId="4A1A4CD7" w14:textId="77777777" w:rsidR="0000736A" w:rsidRPr="00E244A0" w:rsidRDefault="0010166A" w:rsidP="004C29F9">
      <w:pPr>
        <w:pStyle w:val="Otsikko2"/>
        <w:jc w:val="both"/>
        <w:rPr>
          <w:rFonts w:asciiTheme="minorHAnsi" w:eastAsia="Calibri" w:hAnsiTheme="minorHAnsi" w:cstheme="minorHAnsi"/>
          <w:b/>
          <w:bCs/>
          <w:color w:val="auto"/>
          <w:sz w:val="24"/>
          <w:szCs w:val="24"/>
        </w:rPr>
      </w:pPr>
      <w:bookmarkStart w:id="10" w:name="_Toc134305235"/>
      <w:r w:rsidRPr="00E244A0">
        <w:rPr>
          <w:rFonts w:asciiTheme="minorHAnsi" w:hAnsiTheme="minorHAnsi" w:cstheme="minorHAnsi"/>
          <w:b/>
          <w:bCs/>
          <w:color w:val="auto"/>
        </w:rPr>
        <w:lastRenderedPageBreak/>
        <w:t>Arvot ja toimintaperiaatteet</w:t>
      </w:r>
      <w:bookmarkEnd w:id="10"/>
    </w:p>
    <w:p w14:paraId="3EA8A74C" w14:textId="023CD922" w:rsidR="0000736A" w:rsidRPr="00E244A0" w:rsidRDefault="0000736A" w:rsidP="004C29F9">
      <w:pPr>
        <w:suppressAutoHyphens/>
        <w:jc w:val="both"/>
        <w:rPr>
          <w:rFonts w:eastAsia="Calibri" w:cstheme="minorHAnsi"/>
          <w:b/>
          <w:bCs/>
          <w:sz w:val="24"/>
          <w:szCs w:val="24"/>
        </w:rPr>
      </w:pPr>
    </w:p>
    <w:p w14:paraId="32421C15" w14:textId="55192311" w:rsidR="0000736A" w:rsidRPr="00E244A0" w:rsidRDefault="3F3BB7E9" w:rsidP="004C29F9">
      <w:pPr>
        <w:suppressAutoHyphens/>
        <w:jc w:val="both"/>
        <w:rPr>
          <w:rFonts w:eastAsia="Calibri" w:cstheme="minorHAnsi"/>
          <w:sz w:val="24"/>
          <w:szCs w:val="24"/>
        </w:rPr>
      </w:pPr>
      <w:r w:rsidRPr="00E244A0">
        <w:rPr>
          <w:rFonts w:eastAsia="Calibri" w:cstheme="minorHAnsi"/>
          <w:sz w:val="24"/>
          <w:szCs w:val="24"/>
        </w:rPr>
        <w:t xml:space="preserve">Otson arvoja ja toimintaa ohjaa yleinen sosiaalialan eettinen ohje: “Sosiaalialan työn tavoitteena on hyvän tekeminen, ihmisten auttaminen, puutteen ja kärsimyksen vähentäminen, muutos ja kehitys” (Arki, Arvot, Elämä, Etiikka. Sosiaalialan ammattilaisen eettiset ohjeet. Talentia 2013). </w:t>
      </w:r>
    </w:p>
    <w:p w14:paraId="253FEA64" w14:textId="6F4E5417" w:rsidR="0000736A" w:rsidRPr="00E244A0" w:rsidRDefault="00A21FD7" w:rsidP="004C29F9">
      <w:pPr>
        <w:suppressAutoHyphens/>
        <w:jc w:val="both"/>
        <w:rPr>
          <w:rFonts w:eastAsia="Calibri" w:cstheme="minorHAnsi"/>
          <w:sz w:val="24"/>
          <w:szCs w:val="24"/>
        </w:rPr>
      </w:pPr>
      <w:r w:rsidRPr="00E244A0">
        <w:rPr>
          <w:rFonts w:eastAsia="Calibri" w:cstheme="minorHAnsi"/>
          <w:sz w:val="24"/>
          <w:szCs w:val="24"/>
        </w:rPr>
        <w:t xml:space="preserve">Arvot ja toimintaperiaatteet perustuvat maailmankuvaan ja ihmiskuvaan. Otson arvot ja toimintaperiaatteet pohjautuvat yhdessä määriteltyyn yhteiseen näkemykseen maailmasta ja ihmisestä. </w:t>
      </w:r>
      <w:r w:rsidR="0010166A" w:rsidRPr="00E244A0">
        <w:rPr>
          <w:rFonts w:eastAsia="Calibri" w:cstheme="minorHAnsi"/>
          <w:sz w:val="24"/>
          <w:szCs w:val="24"/>
        </w:rPr>
        <w:t>Otson maailmankuva pohjaa tieteelliseen tutkimukseen sekä arkijärjen havaintoihin.  Maailmankuvaan liittyy mm. luontoyhteys, globaalius, syy-seuraussuhteet, kulttuurinen rikkaus, kehitys ja muutos, hyvän ja pahan olemus, etiikka ja arvot, elämän tarkoitus.</w:t>
      </w:r>
      <w:r w:rsidR="00F316CB" w:rsidRPr="00E244A0">
        <w:rPr>
          <w:rFonts w:eastAsia="Calibri" w:cstheme="minorHAnsi"/>
          <w:b/>
          <w:bCs/>
          <w:sz w:val="24"/>
          <w:szCs w:val="24"/>
        </w:rPr>
        <w:t xml:space="preserve"> </w:t>
      </w:r>
      <w:r w:rsidR="0010166A" w:rsidRPr="00E244A0">
        <w:rPr>
          <w:rFonts w:eastAsia="Calibri" w:cstheme="minorHAnsi"/>
          <w:sz w:val="24"/>
          <w:szCs w:val="24"/>
        </w:rPr>
        <w:t xml:space="preserve">Ihmiskuvaan liittyviä Otson toiminnan kannalta merkittäviä ajatuksia on ihmisen näkeminen lähtökohtaisesti hyvänä, oppivana, kehittyvänä ja arvokkaana osana ympäröivää sosiaalista kontekstia sekä osana </w:t>
      </w:r>
      <w:r w:rsidR="00625979">
        <w:rPr>
          <w:rFonts w:eastAsia="Calibri" w:cstheme="minorHAnsi"/>
          <w:sz w:val="24"/>
          <w:szCs w:val="24"/>
        </w:rPr>
        <w:t>ympäristöä</w:t>
      </w:r>
      <w:r w:rsidR="0010166A" w:rsidRPr="00E244A0">
        <w:rPr>
          <w:rFonts w:eastAsia="Calibri" w:cstheme="minorHAnsi"/>
          <w:sz w:val="24"/>
          <w:szCs w:val="24"/>
        </w:rPr>
        <w:t xml:space="preserve">. </w:t>
      </w:r>
      <w:r w:rsidR="0098659A">
        <w:rPr>
          <w:rFonts w:eastAsia="Calibri" w:cstheme="minorHAnsi"/>
          <w:sz w:val="24"/>
          <w:szCs w:val="24"/>
        </w:rPr>
        <w:t xml:space="preserve">Otsossa ajatellaan lapsen olevan lähtökohtaisesti aina </w:t>
      </w:r>
      <w:r w:rsidR="0063267F">
        <w:rPr>
          <w:rFonts w:eastAsia="Calibri" w:cstheme="minorHAnsi"/>
          <w:sz w:val="24"/>
          <w:szCs w:val="24"/>
        </w:rPr>
        <w:t xml:space="preserve">hyvä, </w:t>
      </w:r>
      <w:proofErr w:type="spellStart"/>
      <w:r w:rsidR="0063267F">
        <w:rPr>
          <w:rFonts w:eastAsia="Calibri" w:cstheme="minorHAnsi"/>
          <w:sz w:val="24"/>
          <w:szCs w:val="24"/>
        </w:rPr>
        <w:t>tabula</w:t>
      </w:r>
      <w:proofErr w:type="spellEnd"/>
      <w:r w:rsidR="0063267F">
        <w:rPr>
          <w:rFonts w:eastAsia="Calibri" w:cstheme="minorHAnsi"/>
          <w:sz w:val="24"/>
          <w:szCs w:val="24"/>
        </w:rPr>
        <w:t xml:space="preserve"> rasa, johon vaikuttaa lasta ympäröivät systeemit, jotka </w:t>
      </w:r>
      <w:r w:rsidR="00AD4BC6">
        <w:rPr>
          <w:rFonts w:eastAsia="Calibri" w:cstheme="minorHAnsi"/>
          <w:sz w:val="24"/>
          <w:szCs w:val="24"/>
        </w:rPr>
        <w:t>joko vahvistavat lasta tai asettavat hänelle haasteita.</w:t>
      </w:r>
    </w:p>
    <w:p w14:paraId="02D6BB74" w14:textId="7C3ECC2A" w:rsidR="00414C06" w:rsidRPr="00E244A0" w:rsidRDefault="00414C06" w:rsidP="004C29F9">
      <w:pPr>
        <w:suppressAutoHyphens/>
        <w:jc w:val="both"/>
        <w:rPr>
          <w:rFonts w:eastAsia="Calibri" w:cstheme="minorHAnsi"/>
          <w:b/>
          <w:bCs/>
          <w:sz w:val="24"/>
          <w:szCs w:val="24"/>
        </w:rPr>
      </w:pPr>
      <w:r w:rsidRPr="00E244A0">
        <w:rPr>
          <w:rFonts w:eastAsia="Calibri" w:cstheme="minorHAnsi"/>
          <w:sz w:val="24"/>
          <w:szCs w:val="24"/>
        </w:rPr>
        <w:t xml:space="preserve">Otson toiminta pohjaa vankkaan ammatillisuuteen, ajankohtaisen tutkimustiedon käyttöön ja ajassa toimiviin teoreettisiin viitekehyksiin, toimintamalleihin ja käytäntöihin. Otson toiminnassa näkyy </w:t>
      </w:r>
      <w:r w:rsidR="003D3831" w:rsidRPr="00E244A0">
        <w:rPr>
          <w:rFonts w:eastAsia="Calibri" w:cstheme="minorHAnsi"/>
          <w:sz w:val="24"/>
          <w:szCs w:val="24"/>
        </w:rPr>
        <w:t xml:space="preserve">konstruktiivinen ajattelu ihmisestä oppivana yksilönä, </w:t>
      </w:r>
      <w:r w:rsidRPr="00E244A0">
        <w:rPr>
          <w:rFonts w:eastAsia="Calibri" w:cstheme="minorHAnsi"/>
          <w:sz w:val="24"/>
          <w:szCs w:val="24"/>
        </w:rPr>
        <w:t>ratkaisukeskeinen ajattelu ja työote</w:t>
      </w:r>
      <w:r w:rsidR="006A0950">
        <w:rPr>
          <w:rFonts w:eastAsia="Calibri" w:cstheme="minorHAnsi"/>
          <w:sz w:val="24"/>
          <w:szCs w:val="24"/>
        </w:rPr>
        <w:t xml:space="preserve">, traumainformoitu työote sekä </w:t>
      </w:r>
      <w:r w:rsidR="003D3831" w:rsidRPr="00E244A0">
        <w:rPr>
          <w:rFonts w:eastAsia="Calibri" w:cstheme="minorHAnsi"/>
          <w:sz w:val="24"/>
          <w:szCs w:val="24"/>
        </w:rPr>
        <w:t>systeeminen työote</w:t>
      </w:r>
      <w:r w:rsidR="00EE17B2">
        <w:rPr>
          <w:rFonts w:eastAsia="Calibri" w:cstheme="minorHAnsi"/>
          <w:sz w:val="24"/>
          <w:szCs w:val="24"/>
        </w:rPr>
        <w:t>. Systeemisessä työotteessa</w:t>
      </w:r>
      <w:r w:rsidR="003D3831" w:rsidRPr="00E244A0">
        <w:rPr>
          <w:rFonts w:eastAsia="Calibri" w:cstheme="minorHAnsi"/>
          <w:sz w:val="24"/>
          <w:szCs w:val="24"/>
        </w:rPr>
        <w:t xml:space="preserve"> lapsi nähdään</w:t>
      </w:r>
      <w:r w:rsidR="00B52BBB" w:rsidRPr="00E244A0">
        <w:rPr>
          <w:rFonts w:eastAsia="Calibri" w:cstheme="minorHAnsi"/>
          <w:sz w:val="24"/>
          <w:szCs w:val="24"/>
        </w:rPr>
        <w:t xml:space="preserve"> arvokkaana ja</w:t>
      </w:r>
      <w:r w:rsidR="003D3831" w:rsidRPr="00E244A0">
        <w:rPr>
          <w:rFonts w:eastAsia="Calibri" w:cstheme="minorHAnsi"/>
          <w:sz w:val="24"/>
          <w:szCs w:val="24"/>
        </w:rPr>
        <w:t xml:space="preserve"> </w:t>
      </w:r>
      <w:r w:rsidR="00B52BBB" w:rsidRPr="00E244A0">
        <w:rPr>
          <w:rFonts w:eastAsia="Calibri" w:cstheme="minorHAnsi"/>
          <w:sz w:val="24"/>
          <w:szCs w:val="24"/>
        </w:rPr>
        <w:t>vaikuttavana osana kokonaisuutta</w:t>
      </w:r>
      <w:r w:rsidR="000142EC">
        <w:rPr>
          <w:rFonts w:eastAsia="Calibri" w:cstheme="minorHAnsi"/>
          <w:sz w:val="24"/>
          <w:szCs w:val="24"/>
        </w:rPr>
        <w:t>.</w:t>
      </w:r>
      <w:r w:rsidR="00B52BBB" w:rsidRPr="00E244A0">
        <w:rPr>
          <w:rFonts w:eastAsia="Calibri" w:cstheme="minorHAnsi"/>
          <w:sz w:val="24"/>
          <w:szCs w:val="24"/>
        </w:rPr>
        <w:t xml:space="preserve"> </w:t>
      </w:r>
      <w:r w:rsidR="006A0950">
        <w:rPr>
          <w:rFonts w:eastAsia="Calibri" w:cstheme="minorHAnsi"/>
          <w:sz w:val="24"/>
          <w:szCs w:val="24"/>
        </w:rPr>
        <w:t>T</w:t>
      </w:r>
      <w:r w:rsidR="000142EC">
        <w:rPr>
          <w:rFonts w:eastAsia="Calibri" w:cstheme="minorHAnsi"/>
          <w:sz w:val="24"/>
          <w:szCs w:val="24"/>
        </w:rPr>
        <w:t>ärkeimmät</w:t>
      </w:r>
      <w:r w:rsidR="003D3831" w:rsidRPr="00E244A0">
        <w:rPr>
          <w:rFonts w:eastAsia="Calibri" w:cstheme="minorHAnsi"/>
          <w:sz w:val="24"/>
          <w:szCs w:val="24"/>
        </w:rPr>
        <w:t xml:space="preserve"> työkalu</w:t>
      </w:r>
      <w:r w:rsidR="000142EC">
        <w:rPr>
          <w:rFonts w:eastAsia="Calibri" w:cstheme="minorHAnsi"/>
          <w:sz w:val="24"/>
          <w:szCs w:val="24"/>
        </w:rPr>
        <w:t>t</w:t>
      </w:r>
      <w:r w:rsidR="003D3831" w:rsidRPr="00E244A0">
        <w:rPr>
          <w:rFonts w:eastAsia="Calibri" w:cstheme="minorHAnsi"/>
          <w:sz w:val="24"/>
          <w:szCs w:val="24"/>
        </w:rPr>
        <w:t xml:space="preserve"> o</w:t>
      </w:r>
      <w:r w:rsidR="000142EC">
        <w:rPr>
          <w:rFonts w:eastAsia="Calibri" w:cstheme="minorHAnsi"/>
          <w:sz w:val="24"/>
          <w:szCs w:val="24"/>
        </w:rPr>
        <w:t>vat</w:t>
      </w:r>
      <w:r w:rsidR="003D3831" w:rsidRPr="00E244A0">
        <w:rPr>
          <w:rFonts w:eastAsia="Calibri" w:cstheme="minorHAnsi"/>
          <w:sz w:val="24"/>
          <w:szCs w:val="24"/>
        </w:rPr>
        <w:t xml:space="preserve"> arvostava ja välittävä vuorovaikutus</w:t>
      </w:r>
      <w:r w:rsidR="00B52BBB" w:rsidRPr="00E244A0">
        <w:rPr>
          <w:rFonts w:eastAsia="Calibri" w:cstheme="minorHAnsi"/>
          <w:sz w:val="24"/>
          <w:szCs w:val="24"/>
        </w:rPr>
        <w:t xml:space="preserve"> sekä laaja yhteistyö lapsen elinpiirin kanssa</w:t>
      </w:r>
      <w:r w:rsidR="003D3831" w:rsidRPr="00E244A0">
        <w:rPr>
          <w:rFonts w:eastAsia="Calibri" w:cstheme="minorHAnsi"/>
          <w:sz w:val="24"/>
          <w:szCs w:val="24"/>
        </w:rPr>
        <w:t xml:space="preserve">. </w:t>
      </w:r>
      <w:r w:rsidR="007E69FF">
        <w:rPr>
          <w:rFonts w:eastAsia="Calibri" w:cstheme="minorHAnsi"/>
          <w:sz w:val="24"/>
          <w:szCs w:val="24"/>
        </w:rPr>
        <w:t>Systeeminen työote seuraa</w:t>
      </w:r>
      <w:r w:rsidR="004E2B47">
        <w:rPr>
          <w:rFonts w:eastAsia="Calibri" w:cstheme="minorHAnsi"/>
          <w:sz w:val="24"/>
          <w:szCs w:val="24"/>
        </w:rPr>
        <w:t xml:space="preserve"> THL:n</w:t>
      </w:r>
      <w:r w:rsidR="007E69FF">
        <w:rPr>
          <w:rFonts w:eastAsia="Calibri" w:cstheme="minorHAnsi"/>
          <w:sz w:val="24"/>
          <w:szCs w:val="24"/>
        </w:rPr>
        <w:t xml:space="preserve"> </w:t>
      </w:r>
      <w:r w:rsidR="004E2B47">
        <w:rPr>
          <w:rFonts w:eastAsia="Calibri" w:cstheme="minorHAnsi"/>
          <w:sz w:val="24"/>
          <w:szCs w:val="24"/>
        </w:rPr>
        <w:t xml:space="preserve">kansallista ohjeistusta, jolla pyritään yhtenäistämään ja </w:t>
      </w:r>
      <w:r w:rsidR="003A6B5E">
        <w:rPr>
          <w:rFonts w:eastAsia="Calibri" w:cstheme="minorHAnsi"/>
          <w:sz w:val="24"/>
          <w:szCs w:val="24"/>
        </w:rPr>
        <w:t xml:space="preserve">tasa-arvoistamaan lastensuojelutyö valtakunnallisesti. </w:t>
      </w:r>
      <w:r w:rsidR="006A0950">
        <w:rPr>
          <w:rFonts w:eastAsia="Calibri" w:cstheme="minorHAnsi"/>
          <w:sz w:val="24"/>
          <w:szCs w:val="24"/>
        </w:rPr>
        <w:t>Koko työyhteisö on perehdytetty systeemiseen työotteeseen.</w:t>
      </w:r>
      <w:r w:rsidR="00F96339">
        <w:rPr>
          <w:rFonts w:eastAsia="Calibri" w:cstheme="minorHAnsi"/>
          <w:sz w:val="24"/>
          <w:szCs w:val="24"/>
        </w:rPr>
        <w:t xml:space="preserve"> </w:t>
      </w:r>
      <w:r w:rsidR="00F92D24">
        <w:rPr>
          <w:rFonts w:eastAsia="Calibri" w:cstheme="minorHAnsi"/>
          <w:sz w:val="24"/>
          <w:szCs w:val="24"/>
        </w:rPr>
        <w:t xml:space="preserve"> </w:t>
      </w:r>
    </w:p>
    <w:p w14:paraId="30D7AA69" w14:textId="77777777" w:rsidR="0000736A" w:rsidRPr="00E244A0" w:rsidRDefault="0000736A" w:rsidP="004C29F9">
      <w:pPr>
        <w:suppressAutoHyphens/>
        <w:jc w:val="both"/>
        <w:rPr>
          <w:rFonts w:eastAsia="Calibri" w:cstheme="minorHAnsi"/>
          <w:b/>
          <w:bCs/>
          <w:sz w:val="24"/>
          <w:szCs w:val="24"/>
        </w:rPr>
      </w:pPr>
    </w:p>
    <w:p w14:paraId="53C0D483" w14:textId="77777777" w:rsidR="00C43BB6" w:rsidRDefault="0010166A" w:rsidP="00D9299B">
      <w:pPr>
        <w:pStyle w:val="Otsikko2"/>
        <w:rPr>
          <w:rStyle w:val="Otsikko2Char"/>
          <w:rFonts w:asciiTheme="minorHAnsi" w:hAnsiTheme="minorHAnsi" w:cstheme="minorHAnsi"/>
          <w:b/>
          <w:bCs/>
          <w:color w:val="auto"/>
        </w:rPr>
      </w:pPr>
      <w:bookmarkStart w:id="11" w:name="_Toc134305236"/>
      <w:r w:rsidRPr="00E244A0">
        <w:rPr>
          <w:rStyle w:val="Otsikko2Char"/>
          <w:rFonts w:asciiTheme="minorHAnsi" w:hAnsiTheme="minorHAnsi" w:cstheme="minorHAnsi"/>
          <w:b/>
          <w:bCs/>
          <w:color w:val="auto"/>
        </w:rPr>
        <w:t>Otson toimintaa ohjaavat arvot ja toimintaperiaatteet:</w:t>
      </w:r>
      <w:bookmarkEnd w:id="11"/>
    </w:p>
    <w:p w14:paraId="32D69772" w14:textId="77777777" w:rsidR="007D6486" w:rsidRPr="007D6486" w:rsidRDefault="007D6486" w:rsidP="007D6486"/>
    <w:p w14:paraId="62DE7EF8" w14:textId="77777777" w:rsidR="00207909" w:rsidRDefault="00207909" w:rsidP="004C29F9">
      <w:pPr>
        <w:suppressAutoHyphens/>
        <w:jc w:val="both"/>
        <w:rPr>
          <w:rStyle w:val="Otsikko2Char"/>
          <w:rFonts w:asciiTheme="minorHAnsi" w:hAnsiTheme="minorHAnsi" w:cstheme="minorHAnsi"/>
          <w:b/>
          <w:bCs/>
          <w:color w:val="auto"/>
        </w:rPr>
      </w:pPr>
    </w:p>
    <w:p w14:paraId="7196D064" w14:textId="4324C648" w:rsidR="0000736A" w:rsidRPr="00F672ED" w:rsidRDefault="00000ED7" w:rsidP="00967A6A">
      <w:pPr>
        <w:jc w:val="both"/>
        <w:rPr>
          <w:rFonts w:eastAsia="Calibri"/>
          <w:sz w:val="24"/>
          <w:szCs w:val="24"/>
        </w:rPr>
      </w:pPr>
      <w:r w:rsidRPr="00F672ED">
        <w:rPr>
          <w:rFonts w:eastAsia="Calibri"/>
          <w:sz w:val="24"/>
          <w:szCs w:val="24"/>
        </w:rPr>
        <w:t>IHMISARVO JA TASA-ARVO JA SOSIAALINEN OIKEUDENMUKAISUUS</w:t>
      </w:r>
    </w:p>
    <w:p w14:paraId="0AA470DC" w14:textId="140EF77E" w:rsidR="00000ED7" w:rsidRPr="00F672ED" w:rsidRDefault="00000ED7" w:rsidP="00967A6A">
      <w:pPr>
        <w:jc w:val="both"/>
        <w:rPr>
          <w:rFonts w:eastAsia="Calibri"/>
          <w:sz w:val="24"/>
          <w:szCs w:val="24"/>
        </w:rPr>
      </w:pPr>
      <w:r w:rsidRPr="00F672ED">
        <w:rPr>
          <w:rFonts w:eastAsia="Calibri"/>
          <w:sz w:val="24"/>
          <w:szCs w:val="24"/>
        </w:rPr>
        <w:t>Jokainen ihminen on arvokas omana itsenään tässä hetkessä historiasta, tulevaisuudesta, tekemisistä tai tekemättä jättämisistä</w:t>
      </w:r>
      <w:r w:rsidR="00F672ED" w:rsidRPr="00F672ED">
        <w:rPr>
          <w:rFonts w:eastAsia="Calibri"/>
          <w:sz w:val="24"/>
          <w:szCs w:val="24"/>
        </w:rPr>
        <w:t xml:space="preserve">, </w:t>
      </w:r>
      <w:r w:rsidR="00F672ED">
        <w:rPr>
          <w:rFonts w:eastAsia="Calibri"/>
          <w:sz w:val="24"/>
          <w:szCs w:val="24"/>
        </w:rPr>
        <w:t xml:space="preserve">piirteistään tai ominaisuuksistaan huolimatta. Toisiinsa verrattuna jokainen ihminen omaa saman arvon, jonka tulee näkyä tasa-arvoisuutena kohteluna. </w:t>
      </w:r>
      <w:r w:rsidR="00F413F7">
        <w:rPr>
          <w:rFonts w:eastAsia="Calibri"/>
          <w:sz w:val="24"/>
          <w:szCs w:val="24"/>
        </w:rPr>
        <w:t xml:space="preserve">Sosiaalisella oikeudenmukaisuudella pyritään takaamaan kaikille ihmisille tasa-arvoiset lähtökohdat elämään. </w:t>
      </w:r>
    </w:p>
    <w:p w14:paraId="4BFCC5D4" w14:textId="77777777" w:rsidR="007D6486" w:rsidRPr="00E244A0" w:rsidRDefault="007D6486" w:rsidP="00967A6A">
      <w:pPr>
        <w:jc w:val="both"/>
        <w:rPr>
          <w:rFonts w:eastAsia="Calibri"/>
        </w:rPr>
      </w:pPr>
    </w:p>
    <w:p w14:paraId="58F9C9C9" w14:textId="77777777" w:rsidR="0000736A" w:rsidRPr="00E244A0" w:rsidRDefault="0010166A" w:rsidP="00967A6A">
      <w:pPr>
        <w:jc w:val="both"/>
        <w:rPr>
          <w:rFonts w:eastAsia="Calibri"/>
        </w:rPr>
      </w:pPr>
      <w:r w:rsidRPr="00E244A0">
        <w:rPr>
          <w:rFonts w:eastAsia="Calibri"/>
        </w:rPr>
        <w:t>TURVALLISUUDEN TUNNE</w:t>
      </w:r>
      <w:r w:rsidRPr="00E244A0">
        <w:rPr>
          <w:rFonts w:eastAsia="Trebuchet MS"/>
          <w:i/>
        </w:rPr>
        <w:tab/>
      </w:r>
      <w:r w:rsidRPr="00E244A0">
        <w:rPr>
          <w:rFonts w:eastAsia="Trebuchet MS"/>
          <w:i/>
        </w:rPr>
        <w:tab/>
      </w:r>
      <w:r w:rsidRPr="00E244A0">
        <w:rPr>
          <w:rFonts w:eastAsia="Trebuchet MS"/>
          <w:i/>
        </w:rPr>
        <w:tab/>
      </w:r>
      <w:r w:rsidRPr="00E244A0">
        <w:rPr>
          <w:rFonts w:eastAsia="Trebuchet MS"/>
          <w:i/>
        </w:rPr>
        <w:tab/>
      </w:r>
      <w:r w:rsidRPr="00E244A0">
        <w:rPr>
          <w:rFonts w:eastAsia="Trebuchet MS"/>
          <w:i/>
        </w:rPr>
        <w:tab/>
      </w:r>
      <w:r w:rsidRPr="00E244A0">
        <w:rPr>
          <w:rFonts w:eastAsia="Trebuchet MS"/>
          <w:i/>
        </w:rPr>
        <w:tab/>
      </w:r>
      <w:r w:rsidRPr="00E244A0">
        <w:rPr>
          <w:rFonts w:eastAsia="Trebuchet MS"/>
          <w:i/>
        </w:rPr>
        <w:tab/>
      </w:r>
      <w:r w:rsidRPr="00E244A0">
        <w:rPr>
          <w:rFonts w:eastAsia="Trebuchet MS"/>
          <w:i/>
        </w:rPr>
        <w:tab/>
      </w:r>
      <w:r w:rsidRPr="00E244A0">
        <w:rPr>
          <w:rFonts w:eastAsia="Trebuchet MS"/>
          <w:i/>
        </w:rPr>
        <w:tab/>
      </w:r>
      <w:r w:rsidRPr="00E244A0">
        <w:rPr>
          <w:rFonts w:eastAsia="Calibri"/>
        </w:rPr>
        <w:t xml:space="preserve">                        </w:t>
      </w:r>
    </w:p>
    <w:p w14:paraId="42D0278F"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lastRenderedPageBreak/>
        <w:t>Luoda Otsoon fyysisesti, psyykkisesti sekä sosiaalisesti turvallinen toimintaympäristö ja turvallinen maaperä kasvulle ja kehitykselle.</w:t>
      </w:r>
      <w:r w:rsidRPr="00E244A0">
        <w:rPr>
          <w:rFonts w:eastAsia="Trebuchet MS" w:cstheme="minorHAnsi"/>
          <w:i/>
          <w:sz w:val="24"/>
        </w:rPr>
        <w:tab/>
      </w:r>
      <w:r w:rsidRPr="00E244A0">
        <w:rPr>
          <w:rFonts w:eastAsia="Trebuchet MS" w:cstheme="minorHAnsi"/>
          <w:i/>
          <w:sz w:val="24"/>
        </w:rPr>
        <w:tab/>
      </w:r>
    </w:p>
    <w:p w14:paraId="34FF1C98" w14:textId="77777777" w:rsidR="0000736A" w:rsidRPr="00E244A0" w:rsidRDefault="0000736A" w:rsidP="004C29F9">
      <w:pPr>
        <w:suppressAutoHyphens/>
        <w:spacing w:after="0" w:line="240" w:lineRule="auto"/>
        <w:jc w:val="both"/>
        <w:rPr>
          <w:rFonts w:eastAsia="Calibri" w:cstheme="minorHAnsi"/>
          <w:sz w:val="24"/>
          <w:szCs w:val="24"/>
        </w:rPr>
      </w:pPr>
    </w:p>
    <w:p w14:paraId="20E1341C"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MYÖNTEINEN ILMAPIIRI                        </w:t>
      </w:r>
    </w:p>
    <w:p w14:paraId="716DA56F" w14:textId="40631A51"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Luoda Otsoon myönteinen, kannustava, rehellinen, oikeudenmukainen, osallisuutta kannustava ja positiiviseen psykologiaan sekä ratkaisukeskeisyyteen perustuva ilmapiiri.</w:t>
      </w:r>
      <w:r w:rsidRPr="00E244A0">
        <w:rPr>
          <w:rFonts w:eastAsia="Trebuchet MS" w:cstheme="minorHAnsi"/>
          <w:i/>
          <w:sz w:val="24"/>
        </w:rPr>
        <w:tab/>
      </w:r>
    </w:p>
    <w:p w14:paraId="6D072C0D" w14:textId="77777777" w:rsidR="0000736A" w:rsidRPr="00E244A0" w:rsidRDefault="0000736A" w:rsidP="004C29F9">
      <w:pPr>
        <w:suppressAutoHyphens/>
        <w:spacing w:after="0" w:line="240" w:lineRule="auto"/>
        <w:jc w:val="both"/>
        <w:rPr>
          <w:rFonts w:eastAsia="Calibri" w:cstheme="minorHAnsi"/>
          <w:sz w:val="24"/>
          <w:szCs w:val="24"/>
        </w:rPr>
      </w:pPr>
    </w:p>
    <w:p w14:paraId="5C05B388" w14:textId="505EC516"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LAPSI JA LAPSUUS</w:t>
      </w:r>
      <w:r w:rsidR="00346C4F">
        <w:rPr>
          <w:rFonts w:eastAsia="Calibri" w:cstheme="minorHAnsi"/>
          <w:sz w:val="24"/>
          <w:szCs w:val="24"/>
        </w:rPr>
        <w:t>, ITSEMÄÄRÄÄMISOIKEUS</w:t>
      </w:r>
      <w:r w:rsidRPr="00E244A0">
        <w:rPr>
          <w:rFonts w:eastAsia="Calibri" w:cstheme="minorHAnsi"/>
          <w:sz w:val="24"/>
          <w:szCs w:val="24"/>
        </w:rPr>
        <w:t xml:space="preserve">  </w:t>
      </w:r>
    </w:p>
    <w:p w14:paraId="59C66F34" w14:textId="0872B116"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Kohdella lasta ja lapsuutta yksilöllisten tarpeiden mukaisesti itseisarvoisesti tärkeänä, arvokkaana, ainutlaatuisena ja alati kehittyvänä. Antaa lapsen kehittyä itse valitsemaansa suuntaa, ja osoittaa hänelle omien valintojensa tärkeys ja merkityksellisyys. Antaa lapsen kokea olevansa oman elämänsä tärkein asiantuntija ja vaikuttaja. </w:t>
      </w:r>
      <w:r w:rsidR="00494C23">
        <w:rPr>
          <w:rFonts w:eastAsia="Calibri" w:cstheme="minorHAnsi"/>
          <w:sz w:val="24"/>
          <w:szCs w:val="24"/>
        </w:rPr>
        <w:t>Antaa lapsen tulla kuulluksi</w:t>
      </w:r>
      <w:r w:rsidR="003A65FB">
        <w:rPr>
          <w:rFonts w:eastAsia="Calibri" w:cstheme="minorHAnsi"/>
          <w:sz w:val="24"/>
          <w:szCs w:val="24"/>
        </w:rPr>
        <w:t xml:space="preserve">. </w:t>
      </w:r>
      <w:r w:rsidRPr="00E244A0">
        <w:rPr>
          <w:rFonts w:eastAsia="Calibri" w:cstheme="minorHAnsi"/>
          <w:sz w:val="24"/>
          <w:szCs w:val="24"/>
        </w:rPr>
        <w:t>Pyrkiä kokemaan juuri tämä päivä ja elämänvaihe niin hyvänä kuin mahdollista.</w:t>
      </w:r>
      <w:r w:rsidR="003A65FB">
        <w:rPr>
          <w:rFonts w:eastAsia="Calibri" w:cstheme="minorHAnsi"/>
          <w:sz w:val="24"/>
          <w:szCs w:val="24"/>
        </w:rPr>
        <w:t xml:space="preserve"> Pitää </w:t>
      </w:r>
      <w:r w:rsidR="0002297E">
        <w:rPr>
          <w:rFonts w:eastAsia="Calibri" w:cstheme="minorHAnsi"/>
          <w:sz w:val="24"/>
          <w:szCs w:val="24"/>
        </w:rPr>
        <w:t xml:space="preserve">kaikessa päätöksen teossa </w:t>
      </w:r>
      <w:r w:rsidR="003A65FB">
        <w:rPr>
          <w:rFonts w:eastAsia="Calibri" w:cstheme="minorHAnsi"/>
          <w:sz w:val="24"/>
          <w:szCs w:val="24"/>
        </w:rPr>
        <w:t xml:space="preserve">etusijalla lapsen etu, sillä </w:t>
      </w:r>
      <w:r w:rsidR="008C6EB9">
        <w:rPr>
          <w:rFonts w:eastAsia="Calibri" w:cstheme="minorHAnsi"/>
          <w:sz w:val="24"/>
          <w:szCs w:val="24"/>
        </w:rPr>
        <w:t>aikuisten ollessa vastuussa omasta edustaan, la</w:t>
      </w:r>
      <w:r w:rsidR="007A1990">
        <w:rPr>
          <w:rFonts w:eastAsia="Calibri" w:cstheme="minorHAnsi"/>
          <w:sz w:val="24"/>
          <w:szCs w:val="24"/>
        </w:rPr>
        <w:t xml:space="preserve">psi tarvitsee aikuisen </w:t>
      </w:r>
      <w:r w:rsidR="00881C34">
        <w:rPr>
          <w:rFonts w:eastAsia="Calibri" w:cstheme="minorHAnsi"/>
          <w:sz w:val="24"/>
          <w:szCs w:val="24"/>
        </w:rPr>
        <w:t>kokemuksen ja tietotaidon oman etunsa ajamiseen.</w:t>
      </w:r>
    </w:p>
    <w:p w14:paraId="48A21919" w14:textId="77777777" w:rsidR="0000736A" w:rsidRPr="00E244A0" w:rsidRDefault="0000736A" w:rsidP="004C29F9">
      <w:pPr>
        <w:suppressAutoHyphens/>
        <w:spacing w:after="0" w:line="240" w:lineRule="auto"/>
        <w:jc w:val="both"/>
        <w:rPr>
          <w:rFonts w:eastAsia="Calibri" w:cstheme="minorHAnsi"/>
          <w:sz w:val="24"/>
          <w:szCs w:val="24"/>
        </w:rPr>
      </w:pPr>
    </w:p>
    <w:p w14:paraId="605F5048"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HYVÄ AIKUISUUS</w:t>
      </w:r>
    </w:p>
    <w:p w14:paraId="5C3F2E38"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Otson aikuinen on Otsossa lapsia varten. Hän ymmärtää roolinsa ja työnkuvansa, on valmis kehittymään ja kehittämään lasten parhaaksi yhteistyössä Otson muiden aikuisten sekä sidosryhmien kanssa. Aikuinen hyväksyy oman ja muiden erehtyväisyyden sekä toimii esimerkkinä hyvästä aikuisuudesta, johon lapsetkin pyrkivät. Aikuiset tukevat lasten omia vanhempia ja läheisiä toteuttamaan hyvää vanhemmuutta/aikuisuutta suhteessa lapsiin. Otson aikuisuus on ammatillisesti vahvaa ja laadukasta. </w:t>
      </w:r>
    </w:p>
    <w:p w14:paraId="6BD18F9B" w14:textId="77777777" w:rsidR="0000736A" w:rsidRPr="00E244A0" w:rsidRDefault="0000736A" w:rsidP="004C29F9">
      <w:pPr>
        <w:suppressAutoHyphens/>
        <w:spacing w:after="0" w:line="240" w:lineRule="auto"/>
        <w:jc w:val="both"/>
        <w:rPr>
          <w:rFonts w:eastAsia="Calibri" w:cstheme="minorHAnsi"/>
          <w:sz w:val="24"/>
          <w:szCs w:val="24"/>
        </w:rPr>
      </w:pPr>
    </w:p>
    <w:p w14:paraId="238601FE" w14:textId="77777777" w:rsidR="0000736A" w:rsidRPr="00E244A0" w:rsidRDefault="0000736A" w:rsidP="004C29F9">
      <w:pPr>
        <w:suppressAutoHyphens/>
        <w:spacing w:after="0" w:line="240" w:lineRule="auto"/>
        <w:jc w:val="both"/>
        <w:rPr>
          <w:rFonts w:eastAsia="Calibri" w:cstheme="minorHAnsi"/>
          <w:sz w:val="24"/>
          <w:szCs w:val="24"/>
        </w:rPr>
      </w:pPr>
    </w:p>
    <w:p w14:paraId="395B3C5E"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YHTEISTYÖ</w:t>
      </w:r>
    </w:p>
    <w:p w14:paraId="19073974"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Lapsen parhaaksi toimitaan tiiviissä, avoimessa ja rehellisessä sekä ratkaisuhenkisessä kasvatuskumppanuudessa lapsen lähiverkoston kanssa. Lähiverkostoon kuuluu perhe, läheiset, koulu, harrastuspiirit, terveysalan tukipalvelut, sosiaalialan tukipalvelut, yms. </w:t>
      </w:r>
    </w:p>
    <w:p w14:paraId="0F3CABC7" w14:textId="77777777" w:rsidR="0000736A" w:rsidRPr="00E244A0" w:rsidRDefault="0000736A" w:rsidP="004C29F9">
      <w:pPr>
        <w:suppressAutoHyphens/>
        <w:spacing w:after="0" w:line="240" w:lineRule="auto"/>
        <w:jc w:val="both"/>
        <w:rPr>
          <w:rFonts w:eastAsia="Calibri" w:cstheme="minorHAnsi"/>
          <w:sz w:val="24"/>
          <w:szCs w:val="24"/>
        </w:rPr>
      </w:pPr>
    </w:p>
    <w:p w14:paraId="6868E5C2"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HYVÄ ARKI</w:t>
      </w:r>
    </w:p>
    <w:p w14:paraId="5E61B390" w14:textId="2AF1476E"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Pitää huolta hyvästä perushuollosta ja kaikkien perustarpeiden tyydyttämisestä, kuten vuorokausirytmi, lepo, ruoka, puhtaus, terveys, vaatetus</w:t>
      </w:r>
      <w:r w:rsidR="002B3596">
        <w:rPr>
          <w:rFonts w:eastAsia="Calibri" w:cstheme="minorHAnsi"/>
          <w:sz w:val="24"/>
          <w:szCs w:val="24"/>
        </w:rPr>
        <w:t xml:space="preserve">. </w:t>
      </w:r>
      <w:r w:rsidR="000957E1">
        <w:rPr>
          <w:rFonts w:eastAsia="Calibri" w:cstheme="minorHAnsi"/>
          <w:sz w:val="24"/>
          <w:szCs w:val="24"/>
        </w:rPr>
        <w:t>P</w:t>
      </w:r>
      <w:r w:rsidRPr="00E244A0">
        <w:rPr>
          <w:rFonts w:eastAsia="Calibri" w:cstheme="minorHAnsi"/>
          <w:sz w:val="24"/>
          <w:szCs w:val="24"/>
        </w:rPr>
        <w:t xml:space="preserve">ainottaa arjenhallinnan taitojen opettelua niin koulussa kuin vapaa-ajalla. Näitä ovat esimerkiksi omien asioiden hoitaminen, käyttäytyminen, sääntöjen, ohjeiden ja yhteiskunnassa vallitsevien normien noudattaminen sekä arkipäivän rakentaminen. </w:t>
      </w:r>
    </w:p>
    <w:p w14:paraId="5B08B5D1" w14:textId="77777777" w:rsidR="0000736A" w:rsidRPr="00E244A0" w:rsidRDefault="0000736A" w:rsidP="004C29F9">
      <w:pPr>
        <w:suppressAutoHyphens/>
        <w:spacing w:after="0" w:line="240" w:lineRule="auto"/>
        <w:jc w:val="both"/>
        <w:rPr>
          <w:rFonts w:eastAsia="Calibri" w:cstheme="minorHAnsi"/>
          <w:sz w:val="24"/>
          <w:szCs w:val="24"/>
        </w:rPr>
      </w:pPr>
    </w:p>
    <w:p w14:paraId="36889FEF" w14:textId="37B12F50"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HYVÄ TULEVAISUUS</w:t>
      </w:r>
      <w:r w:rsidR="00AC2C1E">
        <w:rPr>
          <w:rFonts w:eastAsia="Calibri" w:cstheme="minorHAnsi"/>
          <w:sz w:val="24"/>
          <w:szCs w:val="24"/>
        </w:rPr>
        <w:t xml:space="preserve"> </w:t>
      </w:r>
      <w:r w:rsidR="006E1980">
        <w:rPr>
          <w:rFonts w:eastAsia="Calibri" w:cstheme="minorHAnsi"/>
          <w:sz w:val="24"/>
          <w:szCs w:val="24"/>
        </w:rPr>
        <w:t>JA TOIVO</w:t>
      </w:r>
    </w:p>
    <w:p w14:paraId="3BC85F3B" w14:textId="546306CA"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Toiminnan visiona on lasten hyvä tulevaisuus ja aikuisuus, jossa he pystyvät selviytymään arjen haasteista sekä kokemaan iloa ja myönteisiä tunteita. Pyrimme tämän päivän työllä luomaan tietoisesti pohjaa sille, että Otsosta pois muuttava lapsi/nuori omaa sen hetkisen kehityksen mukaiset eväät tulevaa hyvää aikuisuutta varten. Tällä hyvällä aikuisuudella tarkoitetaan riittäviä ongelmanratkaisutaitoja, epävarmuudensietokykyä, kykyä kokea onnellisuutta, kykyä kokea </w:t>
      </w:r>
      <w:r w:rsidRPr="00E244A0">
        <w:rPr>
          <w:rFonts w:eastAsia="Calibri" w:cstheme="minorHAnsi"/>
          <w:sz w:val="24"/>
          <w:szCs w:val="24"/>
        </w:rPr>
        <w:lastRenderedPageBreak/>
        <w:t xml:space="preserve">elämän mielekkyyttä, kykyä </w:t>
      </w:r>
      <w:r w:rsidR="009616B9" w:rsidRPr="00E244A0">
        <w:rPr>
          <w:rFonts w:eastAsia="Calibri" w:cstheme="minorHAnsi"/>
          <w:sz w:val="24"/>
          <w:szCs w:val="24"/>
        </w:rPr>
        <w:t>löytää</w:t>
      </w:r>
      <w:r w:rsidRPr="00E244A0">
        <w:rPr>
          <w:rFonts w:eastAsia="Calibri" w:cstheme="minorHAnsi"/>
          <w:sz w:val="24"/>
          <w:szCs w:val="24"/>
        </w:rPr>
        <w:t xml:space="preserve"> omat tavat kuulua ympäröivään yhteiskuntaan ja kykyä elää sovinnossa itsensä ja ympäristön kanssa. </w:t>
      </w:r>
    </w:p>
    <w:p w14:paraId="16DEB4AB" w14:textId="77777777" w:rsidR="0000736A" w:rsidRPr="00E244A0" w:rsidRDefault="0000736A" w:rsidP="004C29F9">
      <w:pPr>
        <w:suppressAutoHyphens/>
        <w:spacing w:after="0" w:line="240" w:lineRule="auto"/>
        <w:jc w:val="both"/>
        <w:rPr>
          <w:rFonts w:eastAsia="Calibri" w:cstheme="minorHAnsi"/>
          <w:sz w:val="24"/>
          <w:szCs w:val="24"/>
        </w:rPr>
      </w:pPr>
    </w:p>
    <w:p w14:paraId="3098EAD1"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LAATU</w:t>
      </w:r>
    </w:p>
    <w:p w14:paraId="31CC340E"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Koko toiminta tähtää tämän hetken sosiaalialan ammatillisen tietotaidon hyödyntämiseen, ja mahdollisimman laadukkaaseen, tavoitteelliseen ja ammatilliseen työhön. Ihmisarvo, ihmisoikeudet ja sosiaalinen oikeudenmukaisuus sekä lasten oikeudet ovat toiminnan kivijalka. </w:t>
      </w:r>
    </w:p>
    <w:p w14:paraId="2557212A"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w:t>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p>
    <w:p w14:paraId="0AD9C6F4" w14:textId="77777777" w:rsidR="0000736A" w:rsidRPr="00E244A0" w:rsidRDefault="0000736A" w:rsidP="004C29F9">
      <w:pPr>
        <w:suppressAutoHyphens/>
        <w:jc w:val="both"/>
        <w:rPr>
          <w:rFonts w:eastAsia="Calibri" w:cstheme="minorHAnsi"/>
          <w:sz w:val="24"/>
          <w:szCs w:val="24"/>
        </w:rPr>
      </w:pPr>
    </w:p>
    <w:p w14:paraId="77ECDE67" w14:textId="77777777" w:rsidR="0000736A" w:rsidRPr="00E244A0" w:rsidRDefault="0010166A" w:rsidP="004C29F9">
      <w:pPr>
        <w:pStyle w:val="Otsikko1"/>
        <w:jc w:val="both"/>
        <w:rPr>
          <w:rFonts w:asciiTheme="minorHAnsi" w:hAnsiTheme="minorHAnsi" w:cstheme="minorHAnsi"/>
          <w:color w:val="auto"/>
        </w:rPr>
      </w:pPr>
      <w:bookmarkStart w:id="12" w:name="_Toc134305237"/>
      <w:r w:rsidRPr="00E244A0">
        <w:rPr>
          <w:rFonts w:asciiTheme="minorHAnsi" w:hAnsiTheme="minorHAnsi" w:cstheme="minorHAnsi"/>
          <w:color w:val="auto"/>
        </w:rPr>
        <w:t>3 OMAVALVONNAN TOIMEENPANO</w:t>
      </w:r>
      <w:bookmarkEnd w:id="12"/>
    </w:p>
    <w:p w14:paraId="4DAFB80A" w14:textId="5163C384" w:rsidR="3E0F8C0A" w:rsidRPr="00E244A0" w:rsidRDefault="3E0F8C0A" w:rsidP="004C29F9">
      <w:pPr>
        <w:spacing w:before="160" w:after="120"/>
        <w:jc w:val="both"/>
        <w:rPr>
          <w:rFonts w:eastAsia="Calibri" w:cstheme="minorHAnsi"/>
          <w:sz w:val="24"/>
          <w:szCs w:val="24"/>
        </w:rPr>
      </w:pPr>
    </w:p>
    <w:p w14:paraId="571BF9B9" w14:textId="0C135BCD" w:rsidR="0000736A" w:rsidRDefault="0010166A" w:rsidP="004C29F9">
      <w:pPr>
        <w:pStyle w:val="Otsikko2"/>
        <w:jc w:val="both"/>
        <w:rPr>
          <w:rFonts w:asciiTheme="minorHAnsi" w:hAnsiTheme="minorHAnsi" w:cstheme="minorHAnsi"/>
          <w:b/>
          <w:bCs/>
          <w:color w:val="auto"/>
        </w:rPr>
      </w:pPr>
      <w:bookmarkStart w:id="13" w:name="_Toc134305238"/>
      <w:r w:rsidRPr="00E244A0">
        <w:rPr>
          <w:rFonts w:asciiTheme="minorHAnsi" w:hAnsiTheme="minorHAnsi" w:cstheme="minorHAnsi"/>
          <w:b/>
          <w:bCs/>
          <w:color w:val="auto"/>
        </w:rPr>
        <w:t>Riskien hallinta</w:t>
      </w:r>
      <w:bookmarkEnd w:id="13"/>
    </w:p>
    <w:p w14:paraId="5DB57E65" w14:textId="77777777" w:rsidR="00933B24" w:rsidRPr="00933B24" w:rsidRDefault="00933B24" w:rsidP="004C29F9">
      <w:pPr>
        <w:jc w:val="both"/>
      </w:pPr>
    </w:p>
    <w:p w14:paraId="3FDC871E" w14:textId="2FF2ECF4" w:rsidR="002E4D24" w:rsidRPr="00D27302" w:rsidRDefault="0010166A" w:rsidP="004C29F9">
      <w:pPr>
        <w:suppressAutoHyphens/>
        <w:jc w:val="both"/>
        <w:rPr>
          <w:rFonts w:eastAsia="Calibri" w:cstheme="minorHAnsi"/>
          <w:b/>
          <w:bCs/>
          <w:sz w:val="24"/>
          <w:szCs w:val="24"/>
        </w:rPr>
      </w:pPr>
      <w:r w:rsidRPr="00D27302">
        <w:rPr>
          <w:rFonts w:eastAsia="Calibri" w:cstheme="minorHAnsi"/>
          <w:b/>
          <w:bCs/>
          <w:sz w:val="24"/>
          <w:szCs w:val="24"/>
        </w:rPr>
        <w:t>Luettelo riskienhallinnan/omavalvonnan toimeenpanon ohjeista</w:t>
      </w:r>
    </w:p>
    <w:p w14:paraId="0A38689D" w14:textId="599EC1CA" w:rsidR="002E4D24" w:rsidRPr="00E244A0" w:rsidRDefault="00132E17" w:rsidP="004C29F9">
      <w:pPr>
        <w:pStyle w:val="Luettelokappale"/>
        <w:numPr>
          <w:ilvl w:val="0"/>
          <w:numId w:val="2"/>
        </w:numPr>
        <w:suppressAutoHyphens/>
        <w:spacing w:line="276" w:lineRule="auto"/>
        <w:jc w:val="both"/>
        <w:rPr>
          <w:rFonts w:eastAsia="Calibri" w:cstheme="minorHAnsi"/>
          <w:sz w:val="24"/>
          <w:szCs w:val="24"/>
        </w:rPr>
      </w:pPr>
      <w:r>
        <w:rPr>
          <w:rFonts w:eastAsia="Calibri" w:cstheme="minorHAnsi"/>
          <w:sz w:val="24"/>
          <w:szCs w:val="24"/>
        </w:rPr>
        <w:t>Turvallisuussuunnitelma</w:t>
      </w:r>
    </w:p>
    <w:p w14:paraId="3111F2ED" w14:textId="728A5C38" w:rsidR="002E4D24" w:rsidRPr="00E244A0" w:rsidRDefault="00132E17" w:rsidP="004C29F9">
      <w:pPr>
        <w:pStyle w:val="Luettelokappale"/>
        <w:numPr>
          <w:ilvl w:val="0"/>
          <w:numId w:val="2"/>
        </w:numPr>
        <w:suppressAutoHyphens/>
        <w:spacing w:line="276" w:lineRule="auto"/>
        <w:jc w:val="both"/>
        <w:rPr>
          <w:rFonts w:eastAsia="Calibri" w:cstheme="minorHAnsi"/>
          <w:sz w:val="24"/>
          <w:szCs w:val="24"/>
        </w:rPr>
      </w:pPr>
      <w:r>
        <w:rPr>
          <w:rFonts w:eastAsia="Calibri" w:cstheme="minorHAnsi"/>
          <w:sz w:val="24"/>
          <w:szCs w:val="24"/>
        </w:rPr>
        <w:t>P</w:t>
      </w:r>
      <w:r w:rsidR="002E4D24" w:rsidRPr="00E244A0">
        <w:rPr>
          <w:rFonts w:eastAsia="Calibri" w:cstheme="minorHAnsi"/>
          <w:sz w:val="24"/>
          <w:szCs w:val="24"/>
        </w:rPr>
        <w:t>elastussuunnitelma</w:t>
      </w:r>
    </w:p>
    <w:p w14:paraId="18A1482A"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Poistumissuunnitelma</w:t>
      </w:r>
    </w:p>
    <w:p w14:paraId="7E5A3378" w14:textId="1579128D"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Riskikartoitus</w:t>
      </w:r>
    </w:p>
    <w:p w14:paraId="657575FB"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Lääkehoitosuunnitelma</w:t>
      </w:r>
    </w:p>
    <w:p w14:paraId="663C13E5"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Perehdytyssuunnitelma ja perehdytysohjeet</w:t>
      </w:r>
    </w:p>
    <w:p w14:paraId="29D41FBE"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Ohje rajoittamistoimenpiteiden käytöstä</w:t>
      </w:r>
    </w:p>
    <w:p w14:paraId="49D296E9"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Hygieniakoulutus ja -ohjeistus</w:t>
      </w:r>
    </w:p>
    <w:p w14:paraId="2EF44F26"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 xml:space="preserve">Ensiapukoulutus </w:t>
      </w:r>
    </w:p>
    <w:p w14:paraId="6D8D2ADC"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Toimintaohjeet väkivaltatilanteisiin</w:t>
      </w:r>
    </w:p>
    <w:p w14:paraId="5BB233C1" w14:textId="07F69A15"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Pelastautumiskoulutuksia lapsille ja henkilöstölle</w:t>
      </w:r>
    </w:p>
    <w:p w14:paraId="5E785A70" w14:textId="77777777" w:rsidR="002E4D24" w:rsidRPr="00E244A0" w:rsidRDefault="002E4D24"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Työvuorosuunnittelu</w:t>
      </w:r>
    </w:p>
    <w:p w14:paraId="613D1291" w14:textId="376B68C6" w:rsidR="001E131E" w:rsidRPr="00E244A0" w:rsidRDefault="001E131E" w:rsidP="004C29F9">
      <w:pPr>
        <w:pStyle w:val="Luettelokappale"/>
        <w:numPr>
          <w:ilvl w:val="0"/>
          <w:numId w:val="2"/>
        </w:numPr>
        <w:suppressAutoHyphens/>
        <w:spacing w:line="276" w:lineRule="auto"/>
        <w:jc w:val="both"/>
        <w:rPr>
          <w:rFonts w:eastAsia="Calibri" w:cstheme="minorHAnsi"/>
          <w:sz w:val="24"/>
          <w:szCs w:val="24"/>
        </w:rPr>
      </w:pPr>
      <w:r w:rsidRPr="00E244A0">
        <w:rPr>
          <w:rFonts w:eastAsia="Calibri" w:cstheme="minorHAnsi"/>
          <w:sz w:val="24"/>
          <w:szCs w:val="24"/>
        </w:rPr>
        <w:t>Palautejärjestelmä</w:t>
      </w:r>
    </w:p>
    <w:p w14:paraId="7C7B3A44" w14:textId="77777777" w:rsidR="001E130D" w:rsidRPr="00E244A0" w:rsidRDefault="001E130D" w:rsidP="004C29F9">
      <w:pPr>
        <w:pStyle w:val="Otsikko2"/>
        <w:jc w:val="both"/>
        <w:rPr>
          <w:rFonts w:asciiTheme="minorHAnsi" w:hAnsiTheme="minorHAnsi" w:cstheme="minorHAnsi"/>
          <w:b/>
          <w:bCs/>
          <w:color w:val="auto"/>
        </w:rPr>
      </w:pPr>
    </w:p>
    <w:p w14:paraId="604030BF" w14:textId="77777777" w:rsidR="001E130D" w:rsidRPr="00E244A0" w:rsidRDefault="001E130D" w:rsidP="004C29F9">
      <w:pPr>
        <w:jc w:val="both"/>
        <w:rPr>
          <w:rFonts w:cstheme="minorHAnsi"/>
        </w:rPr>
      </w:pPr>
    </w:p>
    <w:p w14:paraId="5C2CA845" w14:textId="3B99205C" w:rsidR="0000736A" w:rsidRPr="00E244A0" w:rsidRDefault="0010166A" w:rsidP="004C29F9">
      <w:pPr>
        <w:pStyle w:val="Otsikko2"/>
        <w:jc w:val="both"/>
        <w:rPr>
          <w:rFonts w:asciiTheme="minorHAnsi" w:hAnsiTheme="minorHAnsi" w:cstheme="minorHAnsi"/>
          <w:b/>
          <w:bCs/>
          <w:color w:val="auto"/>
        </w:rPr>
      </w:pPr>
      <w:bookmarkStart w:id="14" w:name="_Toc134305239"/>
      <w:r w:rsidRPr="00E244A0">
        <w:rPr>
          <w:rFonts w:asciiTheme="minorHAnsi" w:hAnsiTheme="minorHAnsi" w:cstheme="minorHAnsi"/>
          <w:b/>
          <w:bCs/>
          <w:color w:val="auto"/>
        </w:rPr>
        <w:t>Riskien tunnistaminen</w:t>
      </w:r>
      <w:bookmarkEnd w:id="14"/>
    </w:p>
    <w:p w14:paraId="638EE05D" w14:textId="72659529" w:rsidR="3E0F8C0A" w:rsidRPr="00E244A0" w:rsidRDefault="3E0F8C0A" w:rsidP="004C29F9">
      <w:pPr>
        <w:jc w:val="both"/>
        <w:rPr>
          <w:rFonts w:cstheme="minorHAnsi"/>
        </w:rPr>
      </w:pPr>
    </w:p>
    <w:p w14:paraId="02BFD3BB" w14:textId="7EA14050" w:rsidR="3F3BB7E9" w:rsidRPr="00E244A0" w:rsidRDefault="3F3BB7E9" w:rsidP="004C29F9">
      <w:pPr>
        <w:spacing w:after="0" w:line="240" w:lineRule="auto"/>
        <w:jc w:val="both"/>
        <w:rPr>
          <w:rFonts w:eastAsia="Calibri" w:cstheme="minorHAnsi"/>
          <w:sz w:val="24"/>
          <w:szCs w:val="24"/>
        </w:rPr>
      </w:pPr>
      <w:r w:rsidRPr="00E244A0">
        <w:rPr>
          <w:rFonts w:eastAsia="Calibri" w:cstheme="minorHAnsi"/>
          <w:sz w:val="24"/>
          <w:szCs w:val="24"/>
        </w:rPr>
        <w:t xml:space="preserve">Ensisijainen riskien tunnistamisen lähtökohta on riskien olemassaolon hyväksyminen. Otsossa pyritään säännöllisesti ja johdonmukaisesti tunnistamaan riskejä, niin fyysisiä kuin henkisiä tai sosiaalisia sellaisia. </w:t>
      </w:r>
    </w:p>
    <w:p w14:paraId="18D3079F" w14:textId="005A1DF0" w:rsidR="3F3BB7E9" w:rsidRPr="00E244A0" w:rsidRDefault="3F3BB7E9" w:rsidP="004C29F9">
      <w:pPr>
        <w:spacing w:after="0" w:line="240" w:lineRule="auto"/>
        <w:jc w:val="both"/>
        <w:rPr>
          <w:rFonts w:eastAsia="Calibri" w:cstheme="minorHAnsi"/>
          <w:sz w:val="24"/>
          <w:szCs w:val="24"/>
        </w:rPr>
      </w:pPr>
    </w:p>
    <w:p w14:paraId="15D7865E" w14:textId="775A0D3A" w:rsidR="3F3BB7E9" w:rsidRPr="00E244A0" w:rsidRDefault="3F3BB7E9" w:rsidP="004C29F9">
      <w:pPr>
        <w:spacing w:after="0" w:line="240" w:lineRule="auto"/>
        <w:jc w:val="both"/>
        <w:rPr>
          <w:rFonts w:eastAsia="Calibri" w:cstheme="minorHAnsi"/>
          <w:sz w:val="24"/>
          <w:szCs w:val="24"/>
        </w:rPr>
      </w:pPr>
      <w:r w:rsidRPr="00E244A0">
        <w:rPr>
          <w:rFonts w:eastAsia="Calibri" w:cstheme="minorHAnsi"/>
          <w:sz w:val="24"/>
          <w:szCs w:val="24"/>
        </w:rPr>
        <w:lastRenderedPageBreak/>
        <w:t xml:space="preserve">Otson henkilökunta on tietoinen sosiaalihuoltolain 48 pykälän mukaisesta ilmoitusvelvollisuudesta, mikäli he tehtävissään huomaavat tai saavat tietoonsa epäkohdan tai ilmeisen epäkohdan uhan asiakkaan sosiaalihuollon toteuttamisessa. Epäkohdasta on ilmoitettava viipymättä toiminnasta vastaavalle henkilölle. </w:t>
      </w:r>
    </w:p>
    <w:p w14:paraId="37883DC6" w14:textId="76ED51F7" w:rsidR="3F3BB7E9" w:rsidRPr="00E244A0" w:rsidRDefault="3F3BB7E9" w:rsidP="004C29F9">
      <w:pPr>
        <w:spacing w:after="0" w:line="240" w:lineRule="auto"/>
        <w:jc w:val="both"/>
        <w:rPr>
          <w:rFonts w:eastAsia="Calibri" w:cstheme="minorHAnsi"/>
          <w:sz w:val="24"/>
          <w:szCs w:val="24"/>
        </w:rPr>
      </w:pPr>
    </w:p>
    <w:p w14:paraId="07E553F4" w14:textId="5D87143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Henkilökunta tuo epäkohdat, laatupoikkeamat ja riskit esille keskustelemalla henkilökuntapalavereissa, tai kirjaamalla ne päivittäisiin raportteihin, tai viestittämällä/keskustelemalla asiasta suoraan esimiehen</w:t>
      </w:r>
      <w:r w:rsidR="00772F1E">
        <w:rPr>
          <w:rFonts w:eastAsia="Calibri" w:cstheme="minorHAnsi"/>
          <w:sz w:val="24"/>
          <w:szCs w:val="24"/>
        </w:rPr>
        <w:t xml:space="preserve"> tai </w:t>
      </w:r>
      <w:r w:rsidRPr="00E244A0">
        <w:rPr>
          <w:rFonts w:eastAsia="Calibri" w:cstheme="minorHAnsi"/>
          <w:sz w:val="24"/>
          <w:szCs w:val="24"/>
        </w:rPr>
        <w:t xml:space="preserve">muiden työtovereiden kanssa. Esimiehen ja alaisten välisissä kehityskeskusteluissa pohditaan työntekijöiden kokemia riskejä ja niiden hallintaa. </w:t>
      </w:r>
    </w:p>
    <w:p w14:paraId="4B1F511A" w14:textId="77777777" w:rsidR="0000736A" w:rsidRPr="00E244A0" w:rsidRDefault="0000736A" w:rsidP="004C29F9">
      <w:pPr>
        <w:suppressAutoHyphens/>
        <w:spacing w:after="0" w:line="240" w:lineRule="auto"/>
        <w:jc w:val="both"/>
        <w:rPr>
          <w:rFonts w:eastAsia="Calibri" w:cstheme="minorHAnsi"/>
          <w:sz w:val="24"/>
          <w:szCs w:val="24"/>
        </w:rPr>
      </w:pPr>
    </w:p>
    <w:p w14:paraId="4F7F4EAF" w14:textId="607AA495"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Asiakkaille luodaan sen kaltainen toimintaympäristö ja ilmapiiri, että he kokevat vapautta ilmaista to</w:t>
      </w:r>
      <w:r w:rsidR="00670D58" w:rsidRPr="00E244A0">
        <w:rPr>
          <w:rFonts w:eastAsia="Calibri" w:cstheme="minorHAnsi"/>
          <w:sz w:val="24"/>
          <w:szCs w:val="24"/>
        </w:rPr>
        <w:t>i</w:t>
      </w:r>
      <w:r w:rsidRPr="00E244A0">
        <w:rPr>
          <w:rFonts w:eastAsia="Calibri" w:cstheme="minorHAnsi"/>
          <w:sz w:val="24"/>
          <w:szCs w:val="24"/>
        </w:rPr>
        <w:t xml:space="preserve">minnan epäkohdista aikuisille mahdollisimman välittömästi arjessa. Asiakkaille järjestetään säännöllisesti ja suunnitelmallisesti kuulemisen tilaisuuksia sekä mahdollisuuksia antaa palautetta toiminnasta. Tällaisia on mm. </w:t>
      </w:r>
      <w:r w:rsidR="00B32D94">
        <w:rPr>
          <w:rFonts w:eastAsia="Calibri" w:cstheme="minorHAnsi"/>
          <w:sz w:val="24"/>
          <w:szCs w:val="24"/>
        </w:rPr>
        <w:t>päivi</w:t>
      </w:r>
      <w:r w:rsidR="005F4405">
        <w:rPr>
          <w:rFonts w:eastAsia="Calibri" w:cstheme="minorHAnsi"/>
          <w:sz w:val="24"/>
          <w:szCs w:val="24"/>
        </w:rPr>
        <w:t xml:space="preserve">ttäinen kuulemisen kulttuuri, </w:t>
      </w:r>
      <w:proofErr w:type="spellStart"/>
      <w:proofErr w:type="gramStart"/>
      <w:r w:rsidR="005F4405">
        <w:rPr>
          <w:rFonts w:eastAsia="Calibri" w:cstheme="minorHAnsi"/>
          <w:sz w:val="24"/>
          <w:szCs w:val="24"/>
        </w:rPr>
        <w:t>liitutalu</w:t>
      </w:r>
      <w:proofErr w:type="spellEnd"/>
      <w:proofErr w:type="gramEnd"/>
      <w:r w:rsidR="005F4405">
        <w:rPr>
          <w:rFonts w:eastAsia="Calibri" w:cstheme="minorHAnsi"/>
          <w:sz w:val="24"/>
          <w:szCs w:val="24"/>
        </w:rPr>
        <w:t xml:space="preserve"> johon voi kirjoittaa toiveita ja ajatuksia, </w:t>
      </w:r>
      <w:r w:rsidRPr="00E244A0">
        <w:rPr>
          <w:rFonts w:eastAsia="Calibri" w:cstheme="minorHAnsi"/>
          <w:sz w:val="24"/>
          <w:szCs w:val="24"/>
        </w:rPr>
        <w:t xml:space="preserve">kuukausittainen lasten palaveri sekä vuosittain toteutettavat Otso-päivät. Asiakkailla on mahdollisuus aina tarpeen tullen olla yhteydessä vastuusosiaalityöntekijäänsä. Asiakkaita </w:t>
      </w:r>
      <w:r w:rsidR="00670D58" w:rsidRPr="00E244A0">
        <w:rPr>
          <w:rFonts w:eastAsia="Calibri" w:cstheme="minorHAnsi"/>
          <w:sz w:val="24"/>
          <w:szCs w:val="24"/>
        </w:rPr>
        <w:t>kehotetaan</w:t>
      </w:r>
      <w:r w:rsidRPr="00E244A0">
        <w:rPr>
          <w:rFonts w:eastAsia="Calibri" w:cstheme="minorHAnsi"/>
          <w:sz w:val="24"/>
          <w:szCs w:val="24"/>
        </w:rPr>
        <w:t xml:space="preserve"> myös antamaan palautetta ja ilmaisemaan mielipiteitään ja toiveitaan läheistensä kautta, mikäli vaikkapa sijoituksen alussa ei oma rohkeus vielä riitä lähestyä aikuisia. Asiakkailta kerätään kirjallinen palaute vuosittain. </w:t>
      </w:r>
    </w:p>
    <w:p w14:paraId="65F9C3DC" w14:textId="77777777" w:rsidR="0000736A" w:rsidRPr="00E244A0" w:rsidRDefault="0000736A" w:rsidP="004C29F9">
      <w:pPr>
        <w:suppressAutoHyphens/>
        <w:spacing w:after="0" w:line="240" w:lineRule="auto"/>
        <w:jc w:val="both"/>
        <w:rPr>
          <w:rFonts w:eastAsia="Calibri" w:cstheme="minorHAnsi"/>
          <w:sz w:val="24"/>
          <w:szCs w:val="24"/>
        </w:rPr>
      </w:pPr>
    </w:p>
    <w:p w14:paraId="7AA2620B"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Omaisiin luodaan sen kaltainen arvostava, kuunteleva ja kuuleva vuorovaikutussuhde, että heillä on mahdollisimman helppo ilmaista epäilyksiä, havaittuja epäkohtia tai muuta palautetta toiminnasta. Omaisille järjestetään säännöllisesti ja suunnitelmallisesti tilaisuuksia antaa palautetta toiminnasta. Vanhemmilta pyydetään kirjallinen palaute vuosittain. </w:t>
      </w:r>
    </w:p>
    <w:p w14:paraId="5F5DDA56" w14:textId="654CB6DE" w:rsidR="3F3BB7E9" w:rsidRPr="00E244A0" w:rsidRDefault="3F3BB7E9" w:rsidP="004C29F9">
      <w:pPr>
        <w:spacing w:after="0" w:line="240" w:lineRule="auto"/>
        <w:jc w:val="both"/>
        <w:rPr>
          <w:rFonts w:eastAsia="Calibri" w:cstheme="minorHAnsi"/>
          <w:sz w:val="24"/>
          <w:szCs w:val="24"/>
        </w:rPr>
      </w:pPr>
    </w:p>
    <w:p w14:paraId="47B317CC" w14:textId="0D3BD3C5" w:rsidR="3F3BB7E9" w:rsidRPr="00E244A0" w:rsidRDefault="3F3BB7E9" w:rsidP="004C29F9">
      <w:pPr>
        <w:spacing w:after="0" w:line="240" w:lineRule="auto"/>
        <w:jc w:val="both"/>
        <w:rPr>
          <w:rFonts w:eastAsia="Calibri" w:cstheme="minorHAnsi"/>
          <w:sz w:val="24"/>
          <w:szCs w:val="24"/>
        </w:rPr>
      </w:pPr>
      <w:r w:rsidRPr="00E244A0">
        <w:rPr>
          <w:rFonts w:eastAsia="Calibri" w:cstheme="minorHAnsi"/>
          <w:sz w:val="24"/>
          <w:szCs w:val="24"/>
        </w:rPr>
        <w:t>Otson johto on tietoinen omasta roolistaan riskien kartoittamisessa, tunnistamisessa sekä epäkohtiin puuttumisessa. Johdon tietoon tulleet epäkohdat viedään tiedoksi kunnan sosiaalihuollon johtavalle viranhaltijalle</w:t>
      </w:r>
      <w:r w:rsidR="00650555" w:rsidRPr="00E244A0">
        <w:rPr>
          <w:rFonts w:eastAsia="Calibri" w:cstheme="minorHAnsi"/>
          <w:sz w:val="24"/>
          <w:szCs w:val="24"/>
        </w:rPr>
        <w:t xml:space="preserve">, sekä tarvittaessa </w:t>
      </w:r>
      <w:r w:rsidR="00670D58" w:rsidRPr="00E244A0">
        <w:rPr>
          <w:rFonts w:eastAsia="Calibri" w:cstheme="minorHAnsi"/>
          <w:sz w:val="24"/>
          <w:szCs w:val="24"/>
        </w:rPr>
        <w:t>aluehallintovirastoon</w:t>
      </w:r>
      <w:r w:rsidR="00650555" w:rsidRPr="00E244A0">
        <w:rPr>
          <w:rFonts w:eastAsia="Calibri" w:cstheme="minorHAnsi"/>
          <w:sz w:val="24"/>
          <w:szCs w:val="24"/>
        </w:rPr>
        <w:t>/Valviraan</w:t>
      </w:r>
      <w:r w:rsidRPr="00E244A0">
        <w:rPr>
          <w:rFonts w:eastAsia="Calibri" w:cstheme="minorHAnsi"/>
          <w:sz w:val="24"/>
          <w:szCs w:val="24"/>
        </w:rPr>
        <w:t xml:space="preserve">. </w:t>
      </w:r>
    </w:p>
    <w:p w14:paraId="5023141B" w14:textId="77777777" w:rsidR="0000736A" w:rsidRPr="00E244A0" w:rsidRDefault="0000736A" w:rsidP="004C29F9">
      <w:pPr>
        <w:suppressAutoHyphens/>
        <w:jc w:val="both"/>
        <w:rPr>
          <w:rFonts w:eastAsia="Calibri" w:cstheme="minorHAnsi"/>
          <w:sz w:val="24"/>
          <w:szCs w:val="24"/>
        </w:rPr>
      </w:pPr>
    </w:p>
    <w:p w14:paraId="1F3B1409" w14:textId="77777777" w:rsidR="0000736A" w:rsidRPr="00E244A0" w:rsidRDefault="0000736A" w:rsidP="004C29F9">
      <w:pPr>
        <w:suppressAutoHyphens/>
        <w:jc w:val="both"/>
        <w:rPr>
          <w:rFonts w:eastAsia="Calibri" w:cstheme="minorHAnsi"/>
          <w:b/>
          <w:bCs/>
          <w:sz w:val="24"/>
          <w:szCs w:val="24"/>
        </w:rPr>
      </w:pPr>
    </w:p>
    <w:p w14:paraId="4F8F61B0"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15" w:name="_Toc134305240"/>
      <w:r w:rsidRPr="00E244A0">
        <w:rPr>
          <w:rFonts w:asciiTheme="minorHAnsi" w:hAnsiTheme="minorHAnsi" w:cstheme="minorHAnsi"/>
          <w:b/>
          <w:bCs/>
          <w:color w:val="auto"/>
        </w:rPr>
        <w:t>Riskien ja esille tulleiden epäkohtien käsitteleminen</w:t>
      </w:r>
      <w:bookmarkEnd w:id="15"/>
    </w:p>
    <w:p w14:paraId="591B3C34" w14:textId="5A639B19" w:rsidR="3F3BB7E9" w:rsidRPr="00E244A0" w:rsidRDefault="3F3BB7E9" w:rsidP="004C29F9">
      <w:pPr>
        <w:jc w:val="both"/>
        <w:rPr>
          <w:rFonts w:cstheme="minorHAnsi"/>
        </w:rPr>
      </w:pPr>
    </w:p>
    <w:p w14:paraId="5EFE02C5" w14:textId="3DC9F5D6"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Otsossa kriittisiin työvaiheisiin ja vaaratilanteisiin pyritään vaikuttamaan ennen</w:t>
      </w:r>
      <w:r w:rsidR="00C96812" w:rsidRPr="00E244A0">
        <w:rPr>
          <w:rFonts w:eastAsia="Calibri" w:cstheme="minorHAnsi"/>
          <w:sz w:val="24"/>
          <w:szCs w:val="24"/>
        </w:rPr>
        <w:t xml:space="preserve"> </w:t>
      </w:r>
      <w:r w:rsidRPr="00E244A0">
        <w:rPr>
          <w:rFonts w:eastAsia="Calibri" w:cstheme="minorHAnsi"/>
          <w:sz w:val="24"/>
          <w:szCs w:val="24"/>
        </w:rPr>
        <w:t>kaikkea ennakoivasti. Muun muassa asiakasvalinnoilla ja suhteuttamalla asiakkaat Otson puitteisiin ja resursseihin, saadaan luotua oikea-aikainen sekä toimiva sijo</w:t>
      </w:r>
      <w:r w:rsidR="00C96812" w:rsidRPr="00E244A0">
        <w:rPr>
          <w:rFonts w:eastAsia="Calibri" w:cstheme="minorHAnsi"/>
          <w:sz w:val="24"/>
          <w:szCs w:val="24"/>
        </w:rPr>
        <w:t>i</w:t>
      </w:r>
      <w:r w:rsidRPr="00E244A0">
        <w:rPr>
          <w:rFonts w:eastAsia="Calibri" w:cstheme="minorHAnsi"/>
          <w:sz w:val="24"/>
          <w:szCs w:val="24"/>
        </w:rPr>
        <w:t>tusprosessi. Säännöllisesti päivitettävä asiakassuunnitelma, jatkuva hoidontarpeen arviointi sekä yhteistyö lapsen lähi- ja viranomaisverkoston kanssa ovat apuna lapsikohtaisten riskien arvioinnissa. Työntekijöiden riittävä tuki ja koulutus toimii myös ennakointina vaaratilanteille.</w:t>
      </w:r>
    </w:p>
    <w:p w14:paraId="562C75D1" w14:textId="77777777" w:rsidR="0000736A" w:rsidRPr="00E244A0" w:rsidRDefault="0000736A" w:rsidP="004C29F9">
      <w:pPr>
        <w:suppressAutoHyphens/>
        <w:spacing w:after="0" w:line="240" w:lineRule="auto"/>
        <w:jc w:val="both"/>
        <w:rPr>
          <w:rFonts w:eastAsia="Calibri" w:cstheme="minorHAnsi"/>
          <w:sz w:val="24"/>
          <w:szCs w:val="24"/>
        </w:rPr>
      </w:pPr>
    </w:p>
    <w:p w14:paraId="09AFF405"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Mikäli vaaratilanteita ilmenee, ne analysoidaan asiallisesti ja tehdään korjaavat toimenpiteet vaaratilanteen uusiutumisriskin vähentämiseksi.</w:t>
      </w:r>
    </w:p>
    <w:p w14:paraId="664355AD" w14:textId="77777777" w:rsidR="0000736A" w:rsidRPr="00E244A0" w:rsidRDefault="0000736A" w:rsidP="004C29F9">
      <w:pPr>
        <w:suppressAutoHyphens/>
        <w:spacing w:line="276" w:lineRule="auto"/>
        <w:jc w:val="both"/>
        <w:rPr>
          <w:rFonts w:eastAsia="Calibri" w:cstheme="minorHAnsi"/>
          <w:sz w:val="24"/>
          <w:szCs w:val="24"/>
          <w:u w:val="single"/>
        </w:rPr>
      </w:pPr>
    </w:p>
    <w:p w14:paraId="1B6ABC21" w14:textId="15FE21CB" w:rsidR="0000736A" w:rsidRPr="00E244A0" w:rsidRDefault="0010166A" w:rsidP="004C29F9">
      <w:pPr>
        <w:pStyle w:val="Luettelokappale"/>
        <w:numPr>
          <w:ilvl w:val="0"/>
          <w:numId w:val="3"/>
        </w:numPr>
        <w:suppressAutoHyphens/>
        <w:spacing w:after="0" w:line="240" w:lineRule="auto"/>
        <w:jc w:val="both"/>
        <w:rPr>
          <w:rFonts w:eastAsia="Calibri" w:cstheme="minorHAnsi"/>
          <w:sz w:val="24"/>
          <w:szCs w:val="24"/>
        </w:rPr>
      </w:pPr>
      <w:r w:rsidRPr="00E244A0">
        <w:rPr>
          <w:rFonts w:eastAsia="Calibri" w:cstheme="minorHAnsi"/>
          <w:sz w:val="24"/>
          <w:szCs w:val="24"/>
        </w:rPr>
        <w:t>Työvuorokohtainen keskustelu ja reflektointi tapahtumista</w:t>
      </w:r>
    </w:p>
    <w:p w14:paraId="13FE187D" w14:textId="77DF45C2" w:rsidR="00FA5D3B" w:rsidRPr="00E244A0" w:rsidRDefault="00FA5D3B" w:rsidP="004C29F9">
      <w:pPr>
        <w:pStyle w:val="Luettelokappale"/>
        <w:numPr>
          <w:ilvl w:val="0"/>
          <w:numId w:val="3"/>
        </w:numPr>
        <w:suppressAutoHyphens/>
        <w:spacing w:after="0" w:line="240" w:lineRule="auto"/>
        <w:jc w:val="both"/>
        <w:rPr>
          <w:rFonts w:eastAsia="Calibri" w:cstheme="minorHAnsi"/>
          <w:sz w:val="24"/>
          <w:szCs w:val="24"/>
        </w:rPr>
      </w:pPr>
      <w:r w:rsidRPr="00E244A0">
        <w:rPr>
          <w:rFonts w:eastAsia="Calibri" w:cstheme="minorHAnsi"/>
          <w:sz w:val="24"/>
          <w:szCs w:val="24"/>
        </w:rPr>
        <w:t>Asian käsittely asianosaisten kesken</w:t>
      </w:r>
    </w:p>
    <w:p w14:paraId="28848E82" w14:textId="2AFBF0D7" w:rsidR="00FA5D3B" w:rsidRPr="00E244A0" w:rsidRDefault="00FA5D3B" w:rsidP="004C29F9">
      <w:pPr>
        <w:pStyle w:val="Luettelokappale"/>
        <w:numPr>
          <w:ilvl w:val="0"/>
          <w:numId w:val="3"/>
        </w:numPr>
        <w:suppressAutoHyphens/>
        <w:spacing w:after="0" w:line="240" w:lineRule="auto"/>
        <w:jc w:val="both"/>
        <w:rPr>
          <w:rFonts w:eastAsia="Calibri" w:cstheme="minorHAnsi"/>
          <w:sz w:val="24"/>
          <w:szCs w:val="24"/>
        </w:rPr>
      </w:pPr>
      <w:r w:rsidRPr="00E244A0">
        <w:rPr>
          <w:rFonts w:eastAsia="Calibri" w:cstheme="minorHAnsi"/>
          <w:sz w:val="24"/>
          <w:szCs w:val="24"/>
        </w:rPr>
        <w:t>Koko henkilökunnan yhteinen keskustelu/arviointi tilanteesta tarvittaessa</w:t>
      </w:r>
    </w:p>
    <w:p w14:paraId="651A1E60" w14:textId="2E168EBA" w:rsidR="00FA5D3B" w:rsidRPr="00E244A0" w:rsidRDefault="00FA5D3B" w:rsidP="004C29F9">
      <w:pPr>
        <w:pStyle w:val="Luettelokappale"/>
        <w:numPr>
          <w:ilvl w:val="0"/>
          <w:numId w:val="3"/>
        </w:numPr>
        <w:suppressAutoHyphens/>
        <w:spacing w:after="0" w:line="240" w:lineRule="auto"/>
        <w:jc w:val="both"/>
        <w:rPr>
          <w:rFonts w:eastAsia="Calibri" w:cstheme="minorHAnsi"/>
          <w:sz w:val="24"/>
          <w:szCs w:val="24"/>
        </w:rPr>
      </w:pPr>
      <w:r w:rsidRPr="00E244A0">
        <w:rPr>
          <w:rFonts w:eastAsia="Calibri" w:cstheme="minorHAnsi"/>
          <w:sz w:val="24"/>
          <w:szCs w:val="24"/>
        </w:rPr>
        <w:t>Toimenpide-ehdotukset lapsikohtaisesti / yleisellä tasolla, muiden toimijoiden mukaanotto</w:t>
      </w:r>
    </w:p>
    <w:p w14:paraId="1A965116" w14:textId="77777777" w:rsidR="0000736A" w:rsidRPr="00E244A0" w:rsidRDefault="0000736A" w:rsidP="004C29F9">
      <w:pPr>
        <w:suppressAutoHyphens/>
        <w:spacing w:after="0" w:line="240" w:lineRule="auto"/>
        <w:jc w:val="both"/>
        <w:rPr>
          <w:rFonts w:eastAsia="Calibri" w:cstheme="minorHAnsi"/>
          <w:sz w:val="24"/>
          <w:szCs w:val="24"/>
        </w:rPr>
      </w:pPr>
    </w:p>
    <w:p w14:paraId="7982CE01"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Haittatapahtumat ja läheltä piti–tilanteet dokumentoidaan lapsikohtaisiin raportteihin, yhteisiin palaverimuistioihin ja tarpeen vaatiessa muilla kirjallisilla keinoilla asianosaisille ja asianmukaisille tahoille.</w:t>
      </w:r>
    </w:p>
    <w:p w14:paraId="4BE95214" w14:textId="77777777" w:rsidR="005D34E3" w:rsidRPr="00E244A0" w:rsidRDefault="005D34E3" w:rsidP="004C29F9">
      <w:pPr>
        <w:suppressAutoHyphens/>
        <w:spacing w:after="0" w:line="240" w:lineRule="auto"/>
        <w:jc w:val="both"/>
        <w:rPr>
          <w:rFonts w:eastAsia="Calibri" w:cstheme="minorHAnsi"/>
          <w:sz w:val="24"/>
          <w:szCs w:val="24"/>
        </w:rPr>
      </w:pPr>
    </w:p>
    <w:p w14:paraId="561159F8" w14:textId="7D7074A0" w:rsidR="005D34E3" w:rsidRPr="00E244A0" w:rsidRDefault="005D34E3"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Omavalvontasuunnitelman liitteenä </w:t>
      </w:r>
      <w:r w:rsidR="00CD19DB" w:rsidRPr="00E244A0">
        <w:rPr>
          <w:rFonts w:eastAsia="Calibri" w:cstheme="minorHAnsi"/>
          <w:sz w:val="24"/>
          <w:szCs w:val="24"/>
        </w:rPr>
        <w:t>on Pienryhmäkoti Otson riskikartoitus</w:t>
      </w:r>
      <w:r w:rsidRPr="00E244A0">
        <w:rPr>
          <w:rFonts w:eastAsia="Calibri" w:cstheme="minorHAnsi"/>
          <w:sz w:val="24"/>
          <w:szCs w:val="24"/>
        </w:rPr>
        <w:t xml:space="preserve"> </w:t>
      </w:r>
      <w:r w:rsidR="00CD19DB" w:rsidRPr="00E244A0">
        <w:rPr>
          <w:rFonts w:eastAsia="Calibri" w:cstheme="minorHAnsi"/>
          <w:sz w:val="24"/>
          <w:szCs w:val="24"/>
        </w:rPr>
        <w:t xml:space="preserve">sekä </w:t>
      </w:r>
      <w:r w:rsidR="006D691B" w:rsidRPr="00E244A0">
        <w:rPr>
          <w:rFonts w:eastAsia="Calibri" w:cstheme="minorHAnsi"/>
          <w:sz w:val="24"/>
          <w:szCs w:val="24"/>
        </w:rPr>
        <w:t xml:space="preserve">henkilöstön ilmoituslomake </w:t>
      </w:r>
      <w:r w:rsidR="006955EF" w:rsidRPr="00E244A0">
        <w:rPr>
          <w:rFonts w:eastAsia="Calibri" w:cstheme="minorHAnsi"/>
          <w:sz w:val="24"/>
          <w:szCs w:val="24"/>
        </w:rPr>
        <w:t xml:space="preserve">asiakkaaseen kohdistuneesta </w:t>
      </w:r>
      <w:r w:rsidR="0062601E" w:rsidRPr="00E244A0">
        <w:rPr>
          <w:rFonts w:eastAsia="Calibri" w:cstheme="minorHAnsi"/>
          <w:sz w:val="24"/>
          <w:szCs w:val="24"/>
        </w:rPr>
        <w:t xml:space="preserve">epäkohdasta tai sen uhasta. </w:t>
      </w:r>
    </w:p>
    <w:p w14:paraId="16F46A04" w14:textId="77777777" w:rsidR="0000736A" w:rsidRPr="00E244A0" w:rsidRDefault="0010166A" w:rsidP="004C29F9">
      <w:pPr>
        <w:suppressAutoHyphens/>
        <w:spacing w:line="276" w:lineRule="auto"/>
        <w:jc w:val="both"/>
        <w:rPr>
          <w:rFonts w:eastAsia="Calibri" w:cstheme="minorHAnsi"/>
          <w:b/>
          <w:bCs/>
          <w:sz w:val="24"/>
          <w:szCs w:val="24"/>
        </w:rPr>
      </w:pPr>
      <w:r w:rsidRPr="00E244A0">
        <w:rPr>
          <w:rFonts w:eastAsia="Calibri" w:cstheme="minorHAnsi"/>
          <w:b/>
          <w:bCs/>
          <w:sz w:val="24"/>
          <w:szCs w:val="24"/>
        </w:rPr>
        <w:t>   </w:t>
      </w:r>
      <w:r w:rsidRPr="00E244A0">
        <w:rPr>
          <w:rFonts w:eastAsia="Trebuchet MS" w:cstheme="minorHAnsi"/>
          <w:b/>
          <w:sz w:val="24"/>
        </w:rPr>
        <w:tab/>
      </w:r>
      <w:r w:rsidRPr="00E244A0">
        <w:rPr>
          <w:rFonts w:eastAsia="Trebuchet MS" w:cstheme="minorHAnsi"/>
          <w:b/>
          <w:sz w:val="24"/>
        </w:rPr>
        <w:tab/>
      </w:r>
      <w:r w:rsidRPr="00E244A0">
        <w:rPr>
          <w:rFonts w:eastAsia="Trebuchet MS" w:cstheme="minorHAnsi"/>
          <w:b/>
          <w:sz w:val="24"/>
        </w:rPr>
        <w:tab/>
      </w:r>
      <w:r w:rsidRPr="00E244A0">
        <w:rPr>
          <w:rFonts w:eastAsia="Trebuchet MS" w:cstheme="minorHAnsi"/>
          <w:b/>
          <w:sz w:val="24"/>
        </w:rPr>
        <w:tab/>
      </w:r>
      <w:r w:rsidRPr="00E244A0">
        <w:rPr>
          <w:rFonts w:eastAsia="Trebuchet MS" w:cstheme="minorHAnsi"/>
          <w:b/>
          <w:sz w:val="24"/>
        </w:rPr>
        <w:tab/>
      </w:r>
      <w:r w:rsidRPr="00E244A0">
        <w:rPr>
          <w:rFonts w:eastAsia="Trebuchet MS" w:cstheme="minorHAnsi"/>
          <w:b/>
          <w:sz w:val="24"/>
        </w:rPr>
        <w:tab/>
      </w:r>
      <w:r w:rsidRPr="00E244A0">
        <w:rPr>
          <w:rFonts w:eastAsia="Trebuchet MS" w:cstheme="minorHAnsi"/>
          <w:b/>
          <w:sz w:val="24"/>
        </w:rPr>
        <w:tab/>
      </w:r>
    </w:p>
    <w:p w14:paraId="7E493987"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16" w:name="_Toc134305241"/>
      <w:r w:rsidRPr="00E244A0">
        <w:rPr>
          <w:rFonts w:asciiTheme="minorHAnsi" w:hAnsiTheme="minorHAnsi" w:cstheme="minorHAnsi"/>
          <w:b/>
          <w:bCs/>
          <w:color w:val="auto"/>
        </w:rPr>
        <w:t>Korjaavat toimenpiteet</w:t>
      </w:r>
      <w:bookmarkEnd w:id="16"/>
    </w:p>
    <w:p w14:paraId="1D9EBDFE" w14:textId="077FCD0D" w:rsidR="3F3BB7E9" w:rsidRPr="00E244A0" w:rsidRDefault="3F3BB7E9" w:rsidP="004C29F9">
      <w:pPr>
        <w:jc w:val="both"/>
        <w:rPr>
          <w:rFonts w:cstheme="minorHAnsi"/>
        </w:rPr>
      </w:pPr>
    </w:p>
    <w:p w14:paraId="56D6BAA1" w14:textId="445CAF37" w:rsidR="0000736A" w:rsidRPr="00E244A0" w:rsidRDefault="0010166A" w:rsidP="004C29F9">
      <w:pPr>
        <w:suppressAutoHyphens/>
        <w:jc w:val="both"/>
        <w:rPr>
          <w:rFonts w:eastAsia="Calibri" w:cstheme="minorHAnsi"/>
          <w:sz w:val="24"/>
          <w:szCs w:val="24"/>
          <w:u w:val="single"/>
        </w:rPr>
      </w:pPr>
      <w:r w:rsidRPr="00E244A0">
        <w:rPr>
          <w:rFonts w:eastAsia="Calibri" w:cstheme="minorHAnsi"/>
          <w:sz w:val="24"/>
          <w:szCs w:val="24"/>
        </w:rPr>
        <w:t>Mikäli laatupoikkeamia, epäkohtia, läheltä piti -tilanteita tai haittatapahtumia havaitaan, nämä epäkohdat pyritään korjaamaan pikimmiten. Tilanteiden syyt ja tilannetta edeltävät tapahtumat selvitetään, jotta jatkossa voidaan ennakoida vielä paremmin ja välttää vastaavat tilanteet. Tarvittaessa tehdään korjaavia toimenpiteitä, jotka kirjataan ajantasaisesti omavalvontasuunnitelmaan sekä asiaa koskeviin ohjeistuksiin ja dokumentteihin. (Esimerkiksi: laatupoikkeama paloturvallisuudessa -tilanteen kar</w:t>
      </w:r>
      <w:r w:rsidR="00C774EF" w:rsidRPr="00E244A0">
        <w:rPr>
          <w:rFonts w:eastAsia="Calibri" w:cstheme="minorHAnsi"/>
          <w:sz w:val="24"/>
          <w:szCs w:val="24"/>
        </w:rPr>
        <w:t>t</w:t>
      </w:r>
      <w:r w:rsidRPr="00E244A0">
        <w:rPr>
          <w:rFonts w:eastAsia="Calibri" w:cstheme="minorHAnsi"/>
          <w:sz w:val="24"/>
          <w:szCs w:val="24"/>
        </w:rPr>
        <w:t>oitus ja syiden sekä lähtökohtien selvitys - tarvittavat muutokset jatkossa käytäntöihin - kirjaukset paloturvallisuussuunnitelmaan sekä omavalvontasuunnitelmaan - tiedotus henkilökunnalle ja asiakkaille.)</w:t>
      </w:r>
    </w:p>
    <w:p w14:paraId="7DF4E37C" w14:textId="77777777" w:rsidR="0000736A" w:rsidRPr="00E244A0" w:rsidRDefault="0000736A" w:rsidP="004C29F9">
      <w:pPr>
        <w:suppressAutoHyphens/>
        <w:jc w:val="both"/>
        <w:rPr>
          <w:rFonts w:eastAsia="Calibri" w:cstheme="minorHAnsi"/>
          <w:sz w:val="24"/>
          <w:szCs w:val="24"/>
          <w:u w:val="single"/>
        </w:rPr>
      </w:pPr>
    </w:p>
    <w:p w14:paraId="28159923"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17" w:name="_Toc134305242"/>
      <w:r w:rsidRPr="00E244A0">
        <w:rPr>
          <w:rFonts w:asciiTheme="minorHAnsi" w:hAnsiTheme="minorHAnsi" w:cstheme="minorHAnsi"/>
          <w:b/>
          <w:bCs/>
          <w:color w:val="auto"/>
        </w:rPr>
        <w:t>Korjaavien toimenpiteiden toimeenpano</w:t>
      </w:r>
      <w:bookmarkEnd w:id="17"/>
    </w:p>
    <w:p w14:paraId="1BF4E64B" w14:textId="7B17480D" w:rsidR="3F3BB7E9" w:rsidRPr="00E244A0" w:rsidRDefault="3F3BB7E9" w:rsidP="004C29F9">
      <w:pPr>
        <w:jc w:val="both"/>
        <w:rPr>
          <w:rFonts w:cstheme="minorHAnsi"/>
        </w:rPr>
      </w:pPr>
    </w:p>
    <w:p w14:paraId="48BFD966" w14:textId="32BAB576"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Sovituista muutoksista ja korjaavista toimenpiteistä tiedotetaan henkilökunnalle tietojä</w:t>
      </w:r>
      <w:r w:rsidR="00C774EF" w:rsidRPr="00E244A0">
        <w:rPr>
          <w:rFonts w:eastAsia="Calibri" w:cstheme="minorHAnsi"/>
          <w:sz w:val="24"/>
          <w:szCs w:val="24"/>
        </w:rPr>
        <w:t>r</w:t>
      </w:r>
      <w:r w:rsidRPr="00E244A0">
        <w:rPr>
          <w:rFonts w:eastAsia="Calibri" w:cstheme="minorHAnsi"/>
          <w:sz w:val="24"/>
          <w:szCs w:val="24"/>
        </w:rPr>
        <w:t xml:space="preserve">jestelmämme Nappulan </w:t>
      </w:r>
      <w:proofErr w:type="spellStart"/>
      <w:r w:rsidRPr="00E244A0">
        <w:rPr>
          <w:rFonts w:eastAsia="Calibri" w:cstheme="minorHAnsi"/>
          <w:sz w:val="24"/>
          <w:szCs w:val="24"/>
        </w:rPr>
        <w:t>viestivihkon</w:t>
      </w:r>
      <w:proofErr w:type="spellEnd"/>
      <w:r w:rsidRPr="00E244A0">
        <w:rPr>
          <w:rFonts w:eastAsia="Calibri" w:cstheme="minorHAnsi"/>
          <w:sz w:val="24"/>
          <w:szCs w:val="24"/>
        </w:rPr>
        <w:t xml:space="preserve"> kautta välittömästi sekä seuraavassa henkilökuntapalaverissa, tai muulla tilanteeseen sopivalla tavalla.</w:t>
      </w:r>
    </w:p>
    <w:p w14:paraId="128E8FFC"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Muita yhteistyötahoja tiedotetaan tilanteen edellyttämällä tavalla esim. puhelimitse, kirjeitse, sähköpostitse tai henkilökohtaisella tapaamisella.</w:t>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p>
    <w:p w14:paraId="44FB30F8" w14:textId="77777777" w:rsidR="0000736A" w:rsidRPr="00E244A0" w:rsidRDefault="0000736A" w:rsidP="004C29F9">
      <w:pPr>
        <w:suppressAutoHyphens/>
        <w:jc w:val="both"/>
        <w:rPr>
          <w:rFonts w:eastAsia="Calibri" w:cstheme="minorHAnsi"/>
          <w:sz w:val="24"/>
          <w:szCs w:val="24"/>
        </w:rPr>
      </w:pPr>
    </w:p>
    <w:p w14:paraId="31161FD5" w14:textId="77777777" w:rsidR="0000736A" w:rsidRPr="00E244A0" w:rsidRDefault="0010166A" w:rsidP="004C29F9">
      <w:pPr>
        <w:pStyle w:val="Otsikko1"/>
        <w:jc w:val="both"/>
        <w:rPr>
          <w:rFonts w:asciiTheme="minorHAnsi" w:hAnsiTheme="minorHAnsi" w:cstheme="minorHAnsi"/>
          <w:color w:val="auto"/>
        </w:rPr>
      </w:pPr>
      <w:bookmarkStart w:id="18" w:name="_Toc134305243"/>
      <w:r w:rsidRPr="00E244A0">
        <w:rPr>
          <w:rFonts w:asciiTheme="minorHAnsi" w:hAnsiTheme="minorHAnsi" w:cstheme="minorHAnsi"/>
          <w:color w:val="auto"/>
        </w:rPr>
        <w:t>4 OMAVALVONTASUUNNITELMAN LAATIMINEN</w:t>
      </w:r>
      <w:bookmarkEnd w:id="18"/>
    </w:p>
    <w:p w14:paraId="28CEEC3D" w14:textId="5ED76617" w:rsidR="3E0F8C0A" w:rsidRPr="00E244A0" w:rsidRDefault="3E0F8C0A" w:rsidP="004C29F9">
      <w:pPr>
        <w:jc w:val="both"/>
        <w:rPr>
          <w:rFonts w:cstheme="minorHAnsi"/>
        </w:rPr>
      </w:pPr>
    </w:p>
    <w:p w14:paraId="1283B544" w14:textId="77777777" w:rsidR="0000736A" w:rsidRPr="00E244A0" w:rsidRDefault="0010166A" w:rsidP="004C29F9">
      <w:pPr>
        <w:pStyle w:val="Otsikko2"/>
        <w:jc w:val="both"/>
        <w:rPr>
          <w:rFonts w:asciiTheme="minorHAnsi" w:eastAsia="Calibri" w:hAnsiTheme="minorHAnsi" w:cstheme="minorHAnsi"/>
          <w:b/>
          <w:bCs/>
          <w:color w:val="auto"/>
          <w:sz w:val="24"/>
          <w:szCs w:val="24"/>
        </w:rPr>
      </w:pPr>
      <w:bookmarkStart w:id="19" w:name="_Toc134305244"/>
      <w:r w:rsidRPr="00E244A0">
        <w:rPr>
          <w:rFonts w:asciiTheme="minorHAnsi" w:hAnsiTheme="minorHAnsi" w:cstheme="minorHAnsi"/>
          <w:b/>
          <w:bCs/>
          <w:color w:val="auto"/>
        </w:rPr>
        <w:lastRenderedPageBreak/>
        <w:t>Omavalvonnan suunnittelusta vastaava henkilö tai henkilöt</w:t>
      </w:r>
      <w:bookmarkEnd w:id="19"/>
    </w:p>
    <w:p w14:paraId="1DA6542E" w14:textId="77777777" w:rsidR="0000736A" w:rsidRPr="00E244A0" w:rsidRDefault="0000736A" w:rsidP="004C29F9">
      <w:pPr>
        <w:suppressAutoHyphens/>
        <w:jc w:val="both"/>
        <w:rPr>
          <w:rFonts w:eastAsia="Calibri" w:cstheme="minorHAnsi"/>
          <w:sz w:val="24"/>
          <w:szCs w:val="24"/>
        </w:rPr>
      </w:pPr>
    </w:p>
    <w:p w14:paraId="3669E83A" w14:textId="3BA43254" w:rsidR="0000736A" w:rsidRPr="00E244A0" w:rsidRDefault="3F3BB7E9" w:rsidP="004C29F9">
      <w:pPr>
        <w:suppressAutoHyphens/>
        <w:jc w:val="both"/>
        <w:rPr>
          <w:rFonts w:eastAsia="Calibri" w:cstheme="minorHAnsi"/>
          <w:sz w:val="24"/>
          <w:szCs w:val="24"/>
        </w:rPr>
      </w:pPr>
      <w:r w:rsidRPr="00E244A0">
        <w:rPr>
          <w:rFonts w:eastAsia="Calibri" w:cstheme="minorHAnsi"/>
          <w:sz w:val="24"/>
          <w:szCs w:val="24"/>
        </w:rPr>
        <w:t>Omavalvonnan suunnittelusta vastuussa on:</w:t>
      </w:r>
    </w:p>
    <w:p w14:paraId="099A5679" w14:textId="11F58799" w:rsidR="000F52FC" w:rsidRDefault="000F52FC" w:rsidP="004C29F9">
      <w:pPr>
        <w:suppressAutoHyphens/>
        <w:spacing w:line="276" w:lineRule="auto"/>
        <w:jc w:val="both"/>
        <w:rPr>
          <w:rFonts w:eastAsia="Calibri" w:cstheme="minorHAnsi"/>
          <w:sz w:val="24"/>
          <w:szCs w:val="24"/>
        </w:rPr>
      </w:pPr>
      <w:r>
        <w:rPr>
          <w:rFonts w:eastAsia="Calibri" w:cstheme="minorHAnsi"/>
          <w:sz w:val="24"/>
          <w:szCs w:val="24"/>
        </w:rPr>
        <w:t xml:space="preserve">Tanja Hentunen, </w:t>
      </w:r>
      <w:r w:rsidR="007A14B2">
        <w:rPr>
          <w:rFonts w:eastAsia="Calibri" w:cstheme="minorHAnsi"/>
          <w:sz w:val="24"/>
          <w:szCs w:val="24"/>
        </w:rPr>
        <w:t>toiminnanjohtaja</w:t>
      </w:r>
    </w:p>
    <w:p w14:paraId="0377AE58" w14:textId="77777777" w:rsidR="007A14B2" w:rsidRDefault="0006586B" w:rsidP="004C29F9">
      <w:pPr>
        <w:suppressAutoHyphens/>
        <w:spacing w:line="276" w:lineRule="auto"/>
        <w:jc w:val="both"/>
        <w:rPr>
          <w:rFonts w:eastAsia="Calibri" w:cstheme="minorHAnsi"/>
          <w:sz w:val="24"/>
          <w:szCs w:val="24"/>
        </w:rPr>
      </w:pPr>
      <w:r>
        <w:rPr>
          <w:rFonts w:eastAsia="Calibri" w:cstheme="minorHAnsi"/>
          <w:sz w:val="24"/>
          <w:szCs w:val="24"/>
        </w:rPr>
        <w:t>Hanna-Kaisa Kervinen</w:t>
      </w:r>
      <w:r w:rsidR="3F3BB7E9" w:rsidRPr="00E244A0">
        <w:rPr>
          <w:rFonts w:eastAsia="Calibri" w:cstheme="minorHAnsi"/>
          <w:sz w:val="24"/>
          <w:szCs w:val="24"/>
        </w:rPr>
        <w:t xml:space="preserve">, </w:t>
      </w:r>
      <w:r w:rsidR="000C09DE">
        <w:rPr>
          <w:rFonts w:eastAsia="Calibri" w:cstheme="minorHAnsi"/>
          <w:sz w:val="24"/>
          <w:szCs w:val="24"/>
        </w:rPr>
        <w:t>kasvatusvastaava</w:t>
      </w:r>
      <w:r w:rsidR="3F3BB7E9" w:rsidRPr="00E244A0">
        <w:rPr>
          <w:rFonts w:eastAsia="Calibri" w:cstheme="minorHAnsi"/>
          <w:sz w:val="24"/>
          <w:szCs w:val="24"/>
        </w:rPr>
        <w:t xml:space="preserve"> </w:t>
      </w:r>
    </w:p>
    <w:p w14:paraId="30C6A210" w14:textId="587B0B91" w:rsidR="0000736A" w:rsidRPr="00E244A0" w:rsidRDefault="3F3BB7E9" w:rsidP="004C29F9">
      <w:pPr>
        <w:suppressAutoHyphens/>
        <w:spacing w:line="276" w:lineRule="auto"/>
        <w:jc w:val="both"/>
        <w:rPr>
          <w:rFonts w:eastAsia="Calibri" w:cstheme="minorHAnsi"/>
          <w:sz w:val="24"/>
          <w:szCs w:val="24"/>
        </w:rPr>
      </w:pPr>
      <w:r w:rsidRPr="00E244A0">
        <w:rPr>
          <w:rFonts w:eastAsia="Calibri" w:cstheme="minorHAnsi"/>
          <w:sz w:val="24"/>
          <w:szCs w:val="24"/>
        </w:rPr>
        <w:t>Pienry</w:t>
      </w:r>
      <w:r w:rsidR="00DB5771" w:rsidRPr="00E244A0">
        <w:rPr>
          <w:rFonts w:eastAsia="Calibri" w:cstheme="minorHAnsi"/>
          <w:sz w:val="24"/>
          <w:szCs w:val="24"/>
        </w:rPr>
        <w:t>h</w:t>
      </w:r>
      <w:r w:rsidRPr="00E244A0">
        <w:rPr>
          <w:rFonts w:eastAsia="Calibri" w:cstheme="minorHAnsi"/>
          <w:sz w:val="24"/>
          <w:szCs w:val="24"/>
        </w:rPr>
        <w:t>mäkoti Otso </w:t>
      </w:r>
    </w:p>
    <w:p w14:paraId="45C9F2FC" w14:textId="77777777" w:rsidR="0000736A" w:rsidRPr="00E244A0" w:rsidRDefault="3F3BB7E9" w:rsidP="004C29F9">
      <w:pPr>
        <w:suppressAutoHyphens/>
        <w:spacing w:line="276" w:lineRule="auto"/>
        <w:jc w:val="both"/>
        <w:rPr>
          <w:rFonts w:eastAsia="Calibri" w:cstheme="minorHAnsi"/>
          <w:sz w:val="24"/>
          <w:szCs w:val="24"/>
        </w:rPr>
      </w:pPr>
      <w:r w:rsidRPr="00E244A0">
        <w:rPr>
          <w:rFonts w:eastAsia="Calibri" w:cstheme="minorHAnsi"/>
          <w:sz w:val="24"/>
          <w:szCs w:val="24"/>
        </w:rPr>
        <w:t>Porthaninkatu 10, 48200 Kotka</w:t>
      </w:r>
    </w:p>
    <w:p w14:paraId="48A4A226" w14:textId="67551C68" w:rsidR="0000736A" w:rsidRPr="00E244A0" w:rsidRDefault="3F3BB7E9" w:rsidP="004C29F9">
      <w:pPr>
        <w:suppressAutoHyphens/>
        <w:spacing w:line="276" w:lineRule="auto"/>
        <w:jc w:val="both"/>
        <w:rPr>
          <w:rFonts w:cstheme="minorHAnsi"/>
        </w:rPr>
      </w:pPr>
      <w:r w:rsidRPr="00E244A0">
        <w:rPr>
          <w:rFonts w:eastAsia="Calibri" w:cstheme="minorHAnsi"/>
          <w:sz w:val="24"/>
          <w:szCs w:val="24"/>
        </w:rPr>
        <w:t>puh: 040-7660915, sähköposti: otso@pienryhmakotiotso.fi  </w:t>
      </w:r>
    </w:p>
    <w:p w14:paraId="7916DC67" w14:textId="77777777" w:rsidR="0000736A" w:rsidRPr="00E244A0" w:rsidRDefault="0000736A" w:rsidP="004C29F9">
      <w:pPr>
        <w:suppressAutoHyphens/>
        <w:spacing w:line="276" w:lineRule="auto"/>
        <w:jc w:val="both"/>
        <w:rPr>
          <w:rFonts w:eastAsia="Calibri" w:cstheme="minorHAnsi"/>
          <w:sz w:val="24"/>
          <w:szCs w:val="24"/>
        </w:rPr>
      </w:pPr>
    </w:p>
    <w:p w14:paraId="42FEA96E"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20" w:name="_Toc134305245"/>
      <w:r w:rsidRPr="00E244A0">
        <w:rPr>
          <w:rFonts w:asciiTheme="minorHAnsi" w:hAnsiTheme="minorHAnsi" w:cstheme="minorHAnsi"/>
          <w:b/>
          <w:bCs/>
          <w:color w:val="auto"/>
        </w:rPr>
        <w:t>Omavalvontasuunnitelman seuranta</w:t>
      </w:r>
      <w:bookmarkEnd w:id="20"/>
    </w:p>
    <w:p w14:paraId="1312EA36" w14:textId="1F254F46" w:rsidR="3F3BB7E9" w:rsidRPr="00E244A0" w:rsidRDefault="3F3BB7E9" w:rsidP="004C29F9">
      <w:pPr>
        <w:jc w:val="both"/>
        <w:rPr>
          <w:rFonts w:cstheme="minorHAnsi"/>
        </w:rPr>
      </w:pPr>
    </w:p>
    <w:p w14:paraId="454DFD33" w14:textId="0A4EF2FB" w:rsidR="3F3BB7E9" w:rsidRPr="00E244A0" w:rsidRDefault="3F3BB7E9" w:rsidP="004C29F9">
      <w:pPr>
        <w:spacing w:line="276" w:lineRule="auto"/>
        <w:jc w:val="both"/>
        <w:rPr>
          <w:rFonts w:eastAsia="Calibri" w:cstheme="minorHAnsi"/>
          <w:sz w:val="24"/>
          <w:szCs w:val="24"/>
        </w:rPr>
      </w:pPr>
      <w:r w:rsidRPr="00E244A0">
        <w:rPr>
          <w:rFonts w:eastAsia="Calibri" w:cstheme="minorHAnsi"/>
          <w:sz w:val="24"/>
          <w:szCs w:val="24"/>
        </w:rPr>
        <w:t>Omavalvontasuunnitelman ylläpidosta vastaa Hanna-Kaisa Kervinen yhteistyössä toiminnanjohtajan ja koko henkilökunnan kanssa. Joihinkin omavalvonnan osa-alu</w:t>
      </w:r>
      <w:r w:rsidR="00C96812" w:rsidRPr="00E244A0">
        <w:rPr>
          <w:rFonts w:eastAsia="Calibri" w:cstheme="minorHAnsi"/>
          <w:sz w:val="24"/>
          <w:szCs w:val="24"/>
        </w:rPr>
        <w:t>e</w:t>
      </w:r>
      <w:r w:rsidRPr="00E244A0">
        <w:rPr>
          <w:rFonts w:eastAsia="Calibri" w:cstheme="minorHAnsi"/>
          <w:sz w:val="24"/>
          <w:szCs w:val="24"/>
        </w:rPr>
        <w:t xml:space="preserve">isiin </w:t>
      </w:r>
      <w:proofErr w:type="spellStart"/>
      <w:r w:rsidRPr="00E244A0">
        <w:rPr>
          <w:rFonts w:eastAsia="Calibri" w:cstheme="minorHAnsi"/>
          <w:sz w:val="24"/>
          <w:szCs w:val="24"/>
        </w:rPr>
        <w:t>osallistetaan</w:t>
      </w:r>
      <w:proofErr w:type="spellEnd"/>
      <w:r w:rsidRPr="00E244A0">
        <w:rPr>
          <w:rFonts w:eastAsia="Calibri" w:cstheme="minorHAnsi"/>
          <w:sz w:val="24"/>
          <w:szCs w:val="24"/>
        </w:rPr>
        <w:t xml:space="preserve"> myös asiakkaita mahdollisuuksien mukaan.</w:t>
      </w:r>
    </w:p>
    <w:p w14:paraId="1995D440" w14:textId="1BDA78C2" w:rsidR="3F3BB7E9" w:rsidRPr="00E244A0" w:rsidRDefault="3F3BB7E9" w:rsidP="004C29F9">
      <w:pPr>
        <w:jc w:val="both"/>
        <w:rPr>
          <w:rFonts w:cstheme="minorHAnsi"/>
        </w:rPr>
      </w:pPr>
    </w:p>
    <w:p w14:paraId="670DD56C" w14:textId="4FE56ECD"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Omavalvontasuunnitelma käydään yhdessä työyhteisön kanssa läpi, ja siihen tehdään tarvittavat muutokset vuosittain tai aina tarvittaessa tilanteiden muuttuessa. </w:t>
      </w:r>
      <w:r w:rsidR="00C96812" w:rsidRPr="00E244A0">
        <w:rPr>
          <w:rFonts w:eastAsia="Calibri" w:cstheme="minorHAnsi"/>
          <w:sz w:val="24"/>
          <w:szCs w:val="24"/>
        </w:rPr>
        <w:t>Omavalvontaa</w:t>
      </w:r>
      <w:r w:rsidRPr="00E244A0">
        <w:rPr>
          <w:rFonts w:eastAsia="Calibri" w:cstheme="minorHAnsi"/>
          <w:sz w:val="24"/>
          <w:szCs w:val="24"/>
        </w:rPr>
        <w:t xml:space="preserve"> käydään läpi </w:t>
      </w:r>
      <w:r w:rsidR="00C96812" w:rsidRPr="00E244A0">
        <w:rPr>
          <w:rFonts w:eastAsia="Calibri" w:cstheme="minorHAnsi"/>
          <w:sz w:val="24"/>
          <w:szCs w:val="24"/>
        </w:rPr>
        <w:t xml:space="preserve">säännöllisesti </w:t>
      </w:r>
      <w:r w:rsidRPr="00E244A0">
        <w:rPr>
          <w:rFonts w:eastAsia="Calibri" w:cstheme="minorHAnsi"/>
          <w:sz w:val="24"/>
          <w:szCs w:val="24"/>
        </w:rPr>
        <w:t xml:space="preserve">ja kehitetään myös asiakkaiden </w:t>
      </w:r>
      <w:r w:rsidRPr="00575235">
        <w:rPr>
          <w:rFonts w:eastAsia="Calibri" w:cstheme="minorHAnsi"/>
          <w:iCs/>
          <w:sz w:val="24"/>
          <w:szCs w:val="24"/>
        </w:rPr>
        <w:t>kanssa</w:t>
      </w:r>
      <w:r w:rsidR="00575235">
        <w:rPr>
          <w:rFonts w:eastAsia="Trebuchet MS" w:cstheme="minorHAnsi"/>
          <w:iCs/>
          <w:sz w:val="24"/>
        </w:rPr>
        <w:t xml:space="preserve"> </w:t>
      </w:r>
      <w:r w:rsidR="3F3BB7E9" w:rsidRPr="00575235">
        <w:rPr>
          <w:rFonts w:eastAsia="Calibri" w:cstheme="minorHAnsi"/>
          <w:iCs/>
          <w:sz w:val="24"/>
          <w:szCs w:val="24"/>
        </w:rPr>
        <w:t>yhteistyössä</w:t>
      </w:r>
      <w:r w:rsidR="3F3BB7E9" w:rsidRPr="00E244A0">
        <w:rPr>
          <w:rFonts w:eastAsia="Calibri" w:cstheme="minorHAnsi"/>
          <w:sz w:val="24"/>
          <w:szCs w:val="24"/>
        </w:rPr>
        <w:t>.</w:t>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p>
    <w:p w14:paraId="4047E17B"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21" w:name="_Toc134305246"/>
      <w:r w:rsidRPr="00E244A0">
        <w:rPr>
          <w:rFonts w:asciiTheme="minorHAnsi" w:hAnsiTheme="minorHAnsi" w:cstheme="minorHAnsi"/>
          <w:b/>
          <w:bCs/>
          <w:color w:val="auto"/>
        </w:rPr>
        <w:t>Omavalvontasuunnitelman julkisuus</w:t>
      </w:r>
      <w:bookmarkEnd w:id="21"/>
    </w:p>
    <w:p w14:paraId="6DD187CE" w14:textId="5F638C8B" w:rsidR="3F3BB7E9" w:rsidRPr="00E244A0" w:rsidRDefault="3F3BB7E9" w:rsidP="004C29F9">
      <w:pPr>
        <w:jc w:val="both"/>
        <w:rPr>
          <w:rFonts w:cstheme="minorHAnsi"/>
        </w:rPr>
      </w:pPr>
    </w:p>
    <w:p w14:paraId="6A88FCB8" w14:textId="5BF89710"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Ajantasainen omavalvontasuunnitelma on kaikkien nähtävissä ja saatavilla yksikkömme ruokailutilan ilmoitustaululla. </w:t>
      </w:r>
      <w:r w:rsidR="006A0950">
        <w:rPr>
          <w:rFonts w:eastAsia="Calibri" w:cstheme="minorHAnsi"/>
          <w:sz w:val="24"/>
          <w:szCs w:val="24"/>
        </w:rPr>
        <w:t xml:space="preserve">Omavalvontasuunnitelma on nähtävissä myös sähköisessä muodissa Pienryhmäkoti Otson internetsivuilla. </w:t>
      </w:r>
      <w:r w:rsidRPr="00E244A0">
        <w:rPr>
          <w:rFonts w:eastAsia="Calibri" w:cstheme="minorHAnsi"/>
          <w:sz w:val="24"/>
          <w:szCs w:val="24"/>
        </w:rPr>
        <w:t>    </w:t>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p>
    <w:p w14:paraId="3041E394" w14:textId="77777777" w:rsidR="0000736A" w:rsidRDefault="0000736A" w:rsidP="004C29F9">
      <w:pPr>
        <w:suppressAutoHyphens/>
        <w:jc w:val="both"/>
        <w:rPr>
          <w:rFonts w:eastAsia="Calibri" w:cstheme="minorHAnsi"/>
          <w:sz w:val="24"/>
          <w:szCs w:val="24"/>
        </w:rPr>
      </w:pPr>
    </w:p>
    <w:p w14:paraId="1E1CF784" w14:textId="77777777" w:rsidR="006A0950" w:rsidRDefault="006A0950" w:rsidP="004C29F9">
      <w:pPr>
        <w:suppressAutoHyphens/>
        <w:jc w:val="both"/>
        <w:rPr>
          <w:rFonts w:eastAsia="Calibri" w:cstheme="minorHAnsi"/>
          <w:sz w:val="24"/>
          <w:szCs w:val="24"/>
        </w:rPr>
      </w:pPr>
    </w:p>
    <w:p w14:paraId="1CB7386C" w14:textId="77777777" w:rsidR="006A0950" w:rsidRDefault="006A0950" w:rsidP="004C29F9">
      <w:pPr>
        <w:suppressAutoHyphens/>
        <w:jc w:val="both"/>
        <w:rPr>
          <w:rFonts w:eastAsia="Calibri" w:cstheme="minorHAnsi"/>
          <w:sz w:val="24"/>
          <w:szCs w:val="24"/>
        </w:rPr>
      </w:pPr>
    </w:p>
    <w:p w14:paraId="4B20F627" w14:textId="77777777" w:rsidR="006A0950" w:rsidRPr="00E244A0" w:rsidRDefault="006A0950" w:rsidP="004C29F9">
      <w:pPr>
        <w:suppressAutoHyphens/>
        <w:jc w:val="both"/>
        <w:rPr>
          <w:rFonts w:eastAsia="Calibri" w:cstheme="minorHAnsi"/>
          <w:sz w:val="24"/>
          <w:szCs w:val="24"/>
        </w:rPr>
      </w:pPr>
    </w:p>
    <w:p w14:paraId="203433AB" w14:textId="77777777" w:rsidR="0000736A" w:rsidRPr="00E244A0" w:rsidRDefault="3F3BB7E9" w:rsidP="004C29F9">
      <w:pPr>
        <w:pStyle w:val="Otsikko1"/>
        <w:jc w:val="both"/>
        <w:rPr>
          <w:rFonts w:asciiTheme="minorHAnsi" w:eastAsia="Calibri" w:hAnsiTheme="minorHAnsi" w:cstheme="minorHAnsi"/>
          <w:color w:val="auto"/>
          <w:sz w:val="24"/>
          <w:szCs w:val="24"/>
        </w:rPr>
      </w:pPr>
      <w:bookmarkStart w:id="22" w:name="_Toc134305247"/>
      <w:r w:rsidRPr="00E244A0">
        <w:rPr>
          <w:rFonts w:asciiTheme="minorHAnsi" w:hAnsiTheme="minorHAnsi" w:cstheme="minorHAnsi"/>
          <w:color w:val="auto"/>
        </w:rPr>
        <w:lastRenderedPageBreak/>
        <w:t>5 ASIAKKAAN ASEMA JA OIKEUDET</w:t>
      </w:r>
      <w:bookmarkEnd w:id="22"/>
    </w:p>
    <w:p w14:paraId="4EFB22D3" w14:textId="4A3BC2AC" w:rsidR="3F3BB7E9" w:rsidRPr="00E244A0" w:rsidRDefault="3F3BB7E9" w:rsidP="004C29F9">
      <w:pPr>
        <w:jc w:val="both"/>
        <w:rPr>
          <w:rFonts w:cstheme="minorHAnsi"/>
        </w:rPr>
      </w:pPr>
    </w:p>
    <w:p w14:paraId="707CB758"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23" w:name="_Toc134305248"/>
      <w:r w:rsidRPr="00E244A0">
        <w:rPr>
          <w:rFonts w:asciiTheme="minorHAnsi" w:hAnsiTheme="minorHAnsi" w:cstheme="minorHAnsi"/>
          <w:b/>
          <w:bCs/>
          <w:color w:val="auto"/>
        </w:rPr>
        <w:t>Palvelutarpeen arviointi</w:t>
      </w:r>
      <w:bookmarkEnd w:id="23"/>
    </w:p>
    <w:p w14:paraId="1009B4C8" w14:textId="7563D766" w:rsidR="3F3BB7E9" w:rsidRPr="00E244A0" w:rsidRDefault="3F3BB7E9" w:rsidP="004C29F9">
      <w:pPr>
        <w:jc w:val="both"/>
        <w:rPr>
          <w:rFonts w:cstheme="minorHAnsi"/>
        </w:rPr>
      </w:pPr>
    </w:p>
    <w:p w14:paraId="7C26027F" w14:textId="5499038A"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Asiakkaita ohjataan, neuvotaan ja palveluntarvetta arvioidaan jatkuvasti, erityisesti sosiaalityöntekijän kanssa säännöllisesti pidetyissä asiakassuunnitelmapalavereissa, hoito- ja kasvatussuunnitelmassa</w:t>
      </w:r>
      <w:r w:rsidR="008C67F1">
        <w:rPr>
          <w:rFonts w:eastAsia="Calibri" w:cstheme="minorHAnsi"/>
          <w:sz w:val="24"/>
          <w:szCs w:val="24"/>
        </w:rPr>
        <w:t xml:space="preserve"> sekä kuukausittaisessa kausikoosteessa</w:t>
      </w:r>
      <w:r w:rsidRPr="00E244A0">
        <w:rPr>
          <w:rFonts w:eastAsia="Calibri" w:cstheme="minorHAnsi"/>
          <w:sz w:val="24"/>
          <w:szCs w:val="24"/>
        </w:rPr>
        <w:t xml:space="preserve">. Asiakassuunnitelmassa vedetään yhteen hoidon tarve, pääpainopisteet ja tavoitteet. Asiakassuunnitelmapalaveri pidetään </w:t>
      </w:r>
      <w:r w:rsidR="00232FC5">
        <w:rPr>
          <w:rFonts w:eastAsia="Calibri" w:cstheme="minorHAnsi"/>
          <w:sz w:val="24"/>
          <w:szCs w:val="24"/>
        </w:rPr>
        <w:t xml:space="preserve">sosiaalityöntekijäjohtoisesti </w:t>
      </w:r>
      <w:r w:rsidRPr="00E244A0">
        <w:rPr>
          <w:rFonts w:eastAsia="Calibri" w:cstheme="minorHAnsi"/>
          <w:sz w:val="24"/>
          <w:szCs w:val="24"/>
        </w:rPr>
        <w:t>pääsääntöisesti kahdesti vuodessa. Pyrimme siihen, että asiakas osallistuu omaan asiakassuunnitelmaan jollain tasolla aina. Ikätaso ja kehitys huomioiden osallistumisen määrä voidaan säätää asiakkaan edun mukaisesti. Asiakassuun</w:t>
      </w:r>
      <w:r w:rsidR="0001069A" w:rsidRPr="00E244A0">
        <w:rPr>
          <w:rFonts w:eastAsia="Calibri" w:cstheme="minorHAnsi"/>
          <w:sz w:val="24"/>
          <w:szCs w:val="24"/>
        </w:rPr>
        <w:t>n</w:t>
      </w:r>
      <w:r w:rsidRPr="00E244A0">
        <w:rPr>
          <w:rFonts w:eastAsia="Calibri" w:cstheme="minorHAnsi"/>
          <w:sz w:val="24"/>
          <w:szCs w:val="24"/>
        </w:rPr>
        <w:t xml:space="preserve">itelmaan osallistuu asiakkaan huoltajat, sekä asianomaisten niin toivoessa muita asiakkaalle tärkeitä läheisiä tai yhteistyötahoja. Asiakassuunnitelmassa </w:t>
      </w:r>
      <w:r w:rsidR="00740943" w:rsidRPr="00E244A0">
        <w:rPr>
          <w:rFonts w:eastAsia="Calibri" w:cstheme="minorHAnsi"/>
          <w:sz w:val="24"/>
          <w:szCs w:val="24"/>
        </w:rPr>
        <w:t>arvioidaan</w:t>
      </w:r>
      <w:r w:rsidRPr="00E244A0">
        <w:rPr>
          <w:rFonts w:eastAsia="Calibri" w:cstheme="minorHAnsi"/>
          <w:sz w:val="24"/>
          <w:szCs w:val="24"/>
        </w:rPr>
        <w:t xml:space="preserve"> palveluntarve kokonaisvaltaisesti. Arviointi kattaa kaikki toimintakyvyn ulottuvuudet, joita ovat fyysinen, psyykkinen, sosiaalinen ja kognitiivinen toimintakyky. Lisäksi pyritään huomioimaan ennakoivasti riskitekijät, jotka voisivat alentaa jotakin edellä mainituista toimintakyvyn osa-alueista. </w:t>
      </w:r>
    </w:p>
    <w:p w14:paraId="68CE9CB7" w14:textId="1D8EAE4E" w:rsidR="3F3BB7E9" w:rsidRPr="00E244A0" w:rsidRDefault="3F3BB7E9" w:rsidP="004C29F9">
      <w:pPr>
        <w:spacing w:after="0" w:line="240" w:lineRule="auto"/>
        <w:jc w:val="both"/>
        <w:rPr>
          <w:rFonts w:eastAsia="Calibri" w:cstheme="minorHAnsi"/>
          <w:sz w:val="24"/>
          <w:szCs w:val="24"/>
        </w:rPr>
      </w:pPr>
    </w:p>
    <w:p w14:paraId="5B02889F" w14:textId="489D3984"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Hoito- ja kasvatussuunnitelmassa seurataan ja arvioidaan kuukausittain asiakassuunnitelman tavoitteiden täyttymistä ja asiakkaan tilannetta suhteessa asiakassuunnitelmaan. Arviointia suorittavat myös muut yhteistyötahot. Näitä muiden tekemiä arviointeja pidetään arvokkaina ja niiden pohjalta muokataan toimintaa.</w:t>
      </w:r>
    </w:p>
    <w:p w14:paraId="04C7B782" w14:textId="3DF4184C" w:rsidR="3F3BB7E9" w:rsidRPr="00E244A0" w:rsidRDefault="3F3BB7E9" w:rsidP="004C29F9">
      <w:pPr>
        <w:spacing w:after="0" w:line="240" w:lineRule="auto"/>
        <w:jc w:val="both"/>
        <w:rPr>
          <w:rFonts w:eastAsia="Calibri" w:cstheme="minorHAnsi"/>
          <w:sz w:val="24"/>
          <w:szCs w:val="24"/>
        </w:rPr>
      </w:pPr>
    </w:p>
    <w:p w14:paraId="214E4828" w14:textId="2F2A6DA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Mittareina palvelun tarpeen arvioinnissa käytetään asiakas-</w:t>
      </w:r>
      <w:r w:rsidR="00EA72A0">
        <w:rPr>
          <w:rFonts w:eastAsia="Calibri" w:cstheme="minorHAnsi"/>
          <w:sz w:val="24"/>
          <w:szCs w:val="24"/>
        </w:rPr>
        <w:t>,</w:t>
      </w:r>
      <w:r w:rsidRPr="00E244A0">
        <w:rPr>
          <w:rFonts w:eastAsia="Calibri" w:cstheme="minorHAnsi"/>
          <w:sz w:val="24"/>
          <w:szCs w:val="24"/>
        </w:rPr>
        <w:t xml:space="preserve"> hoito- ja kasvatussuunnitelmiin </w:t>
      </w:r>
      <w:r w:rsidR="00EA72A0">
        <w:rPr>
          <w:rFonts w:eastAsia="Calibri" w:cstheme="minorHAnsi"/>
          <w:sz w:val="24"/>
          <w:szCs w:val="24"/>
        </w:rPr>
        <w:t xml:space="preserve">sekä kausikoosteisiin </w:t>
      </w:r>
      <w:r w:rsidRPr="00E244A0">
        <w:rPr>
          <w:rFonts w:eastAsia="Calibri" w:cstheme="minorHAnsi"/>
          <w:sz w:val="24"/>
          <w:szCs w:val="24"/>
        </w:rPr>
        <w:t>asetettuja tavoitteita ja niiden toteutumista, asiakkaan omaa mielipidettä ja asiakkaan yhteistyöverkoston mielipidettä sekä asiakkaan voinnin ja voimavarojen seurantaa ammattitaitoisen henkilökunnan ja yhteistyötahojen toimesta.</w:t>
      </w:r>
    </w:p>
    <w:p w14:paraId="722B00AE"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w:t>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r w:rsidRPr="00E244A0">
        <w:rPr>
          <w:rFonts w:eastAsia="Trebuchet MS" w:cstheme="minorHAnsi"/>
          <w:i/>
          <w:sz w:val="24"/>
        </w:rPr>
        <w:tab/>
      </w:r>
    </w:p>
    <w:p w14:paraId="1BCEF92B" w14:textId="5359FFB5"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Asiakkaan osallisuutta oman hoidon suunnittelussa ja toteutuksessa pidetään erittäin tärkeänä ja sitä tuetaan Otson aikuisten toimesta. Asiakas sekä hänen lähiomaisensa pyritään aina ottamaan mukaan palavereihin ja tapaamisiin, jossa asiakkaan palveluntarvetta arvioidaan. Lapsen </w:t>
      </w:r>
      <w:r w:rsidR="00EA72A0">
        <w:rPr>
          <w:rFonts w:eastAsia="Calibri" w:cstheme="minorHAnsi"/>
          <w:sz w:val="24"/>
          <w:szCs w:val="24"/>
        </w:rPr>
        <w:t>kausikooste</w:t>
      </w:r>
      <w:r w:rsidRPr="00E244A0">
        <w:rPr>
          <w:rFonts w:eastAsia="Calibri" w:cstheme="minorHAnsi"/>
          <w:sz w:val="24"/>
          <w:szCs w:val="24"/>
        </w:rPr>
        <w:t xml:space="preserve"> käydään hänen kanssaan läpi kuukausittain. Asiakkailta ja omaisilta pyydetään säännöllisesti palautetta, jonka avulla on mahdollista muokata palveluntarvetta. Asiakasta ja hänen vointiaan kuullaan päivittäin arjen kontakteissa. Omaisia tavataan omaisten tahdon ja tarpeen mukaan kasvokkain, sekä käydään läpi omaisten ajatuksia palveluntarpeesta puhelimitse säännöllisesti. </w:t>
      </w:r>
    </w:p>
    <w:p w14:paraId="42C6D796" w14:textId="77777777" w:rsidR="0000736A" w:rsidRPr="00E244A0" w:rsidRDefault="0000736A" w:rsidP="004C29F9">
      <w:pPr>
        <w:suppressAutoHyphens/>
        <w:spacing w:line="276" w:lineRule="auto"/>
        <w:jc w:val="both"/>
        <w:rPr>
          <w:rFonts w:eastAsia="Calibri" w:cstheme="minorHAnsi"/>
          <w:sz w:val="24"/>
          <w:szCs w:val="24"/>
          <w:u w:val="single"/>
        </w:rPr>
      </w:pPr>
    </w:p>
    <w:p w14:paraId="1B83EABD" w14:textId="5918B4BA" w:rsidR="0000736A" w:rsidRPr="00E244A0" w:rsidRDefault="3F3BB7E9" w:rsidP="004C29F9">
      <w:pPr>
        <w:pStyle w:val="Otsikko2"/>
        <w:jc w:val="both"/>
        <w:rPr>
          <w:rFonts w:asciiTheme="minorHAnsi" w:hAnsiTheme="minorHAnsi" w:cstheme="minorHAnsi"/>
          <w:b/>
          <w:bCs/>
          <w:color w:val="auto"/>
        </w:rPr>
      </w:pPr>
      <w:bookmarkStart w:id="24" w:name="_Toc134305249"/>
      <w:r w:rsidRPr="00E244A0">
        <w:rPr>
          <w:rFonts w:asciiTheme="minorHAnsi" w:hAnsiTheme="minorHAnsi" w:cstheme="minorHAnsi"/>
          <w:b/>
          <w:bCs/>
          <w:color w:val="auto"/>
        </w:rPr>
        <w:t>Asiakassuunnitelma</w:t>
      </w:r>
      <w:bookmarkEnd w:id="24"/>
    </w:p>
    <w:p w14:paraId="1E0686B1" w14:textId="0E003DD0" w:rsidR="3F3BB7E9" w:rsidRPr="00E244A0" w:rsidRDefault="3F3BB7E9" w:rsidP="004C29F9">
      <w:pPr>
        <w:jc w:val="both"/>
        <w:rPr>
          <w:rFonts w:cstheme="minorHAnsi"/>
        </w:rPr>
      </w:pPr>
    </w:p>
    <w:p w14:paraId="72DDD414" w14:textId="0E1C8EE2"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Asiakassuunnitelma laaditaan vähintään k</w:t>
      </w:r>
      <w:r w:rsidR="00BB32E1" w:rsidRPr="00E244A0">
        <w:rPr>
          <w:rFonts w:eastAsia="Calibri" w:cstheme="minorHAnsi"/>
          <w:sz w:val="24"/>
          <w:szCs w:val="24"/>
        </w:rPr>
        <w:t>erran vuodessa</w:t>
      </w:r>
      <w:r w:rsidRPr="00E244A0">
        <w:rPr>
          <w:rFonts w:eastAsia="Calibri" w:cstheme="minorHAnsi"/>
          <w:sz w:val="24"/>
          <w:szCs w:val="24"/>
        </w:rPr>
        <w:t xml:space="preserve"> vastuusosiaalityöntekijän toimesta yhteisessä asiakassuunnitelmapalaverissa, jossa myös seurataan asiakassuunnitelman </w:t>
      </w:r>
      <w:r w:rsidRPr="00E244A0">
        <w:rPr>
          <w:rFonts w:eastAsia="Calibri" w:cstheme="minorHAnsi"/>
          <w:sz w:val="24"/>
          <w:szCs w:val="24"/>
        </w:rPr>
        <w:lastRenderedPageBreak/>
        <w:t xml:space="preserve">toteutumista. Otson toiminta ja asiakkaiden hoito perustuu asiakassuunnitelmaan, josta tarkistetaan hoidon periaatteita säännöllisesti. Kuukausittaisessa hoito- ja kasvatussuunnitelmassa varmistetaan, että hoito pysyy asiakassuunnitelman periaatteiden mukaisena. </w:t>
      </w:r>
    </w:p>
    <w:p w14:paraId="6E1831B3" w14:textId="77777777" w:rsidR="0000736A" w:rsidRPr="00E244A0" w:rsidRDefault="0000736A" w:rsidP="004C29F9">
      <w:pPr>
        <w:suppressAutoHyphens/>
        <w:spacing w:after="0" w:line="240" w:lineRule="auto"/>
        <w:jc w:val="both"/>
        <w:rPr>
          <w:rFonts w:eastAsia="Calibri" w:cstheme="minorHAnsi"/>
          <w:sz w:val="24"/>
          <w:szCs w:val="24"/>
        </w:rPr>
      </w:pPr>
    </w:p>
    <w:p w14:paraId="1A208891" w14:textId="0FE645ED"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Asiakas osallistuu omiin palavereihin sekä päätöksentekoon aina kun mahdollista. Asiakasta kuullaan palavereissa sekä arjessa aktiivisesti, ja asiakasta kannustetaan vaikuttamaan omaan elämään liittyvään päätöksentekoon. Asiakkaalla on aina mahdollisuus keskustella sosiaalityöntekijän tai muiden yhteistyötahojen asiantuntijoiden kanssa omaa tilannettaan koskevista asioista. </w:t>
      </w:r>
    </w:p>
    <w:p w14:paraId="31126E5D" w14:textId="77777777" w:rsidR="0000736A" w:rsidRPr="00E244A0" w:rsidRDefault="0000736A" w:rsidP="004C29F9">
      <w:pPr>
        <w:suppressAutoHyphens/>
        <w:spacing w:after="0" w:line="240" w:lineRule="auto"/>
        <w:jc w:val="both"/>
        <w:rPr>
          <w:rFonts w:eastAsia="Calibri" w:cstheme="minorHAnsi"/>
          <w:sz w:val="24"/>
          <w:szCs w:val="24"/>
        </w:rPr>
      </w:pPr>
    </w:p>
    <w:p w14:paraId="17DD04E0" w14:textId="4E46783C" w:rsidR="0000736A" w:rsidRDefault="3F3BB7E9" w:rsidP="004C29F9">
      <w:pPr>
        <w:pStyle w:val="Otsikko2"/>
        <w:jc w:val="both"/>
        <w:rPr>
          <w:rFonts w:asciiTheme="minorHAnsi" w:hAnsiTheme="minorHAnsi" w:cstheme="minorHAnsi"/>
          <w:b/>
          <w:bCs/>
          <w:color w:val="auto"/>
        </w:rPr>
      </w:pPr>
      <w:bookmarkStart w:id="25" w:name="_Toc134305250"/>
      <w:r w:rsidRPr="00E244A0">
        <w:rPr>
          <w:rFonts w:asciiTheme="minorHAnsi" w:hAnsiTheme="minorHAnsi" w:cstheme="minorHAnsi"/>
          <w:b/>
          <w:bCs/>
          <w:color w:val="auto"/>
        </w:rPr>
        <w:t>Hoito- ja kasvatussuunnitelma (</w:t>
      </w:r>
      <w:proofErr w:type="spellStart"/>
      <w:r w:rsidRPr="00E244A0">
        <w:rPr>
          <w:rFonts w:asciiTheme="minorHAnsi" w:hAnsiTheme="minorHAnsi" w:cstheme="minorHAnsi"/>
          <w:b/>
          <w:bCs/>
          <w:color w:val="auto"/>
        </w:rPr>
        <w:t>LsL</w:t>
      </w:r>
      <w:proofErr w:type="spellEnd"/>
      <w:r w:rsidRPr="00E244A0">
        <w:rPr>
          <w:rFonts w:asciiTheme="minorHAnsi" w:hAnsiTheme="minorHAnsi" w:cstheme="minorHAnsi"/>
          <w:b/>
          <w:bCs/>
          <w:color w:val="auto"/>
        </w:rPr>
        <w:t xml:space="preserve"> 30a §)</w:t>
      </w:r>
      <w:bookmarkEnd w:id="25"/>
    </w:p>
    <w:p w14:paraId="007F6513" w14:textId="3255441F" w:rsidR="00132E17" w:rsidRDefault="00132E17" w:rsidP="004C29F9">
      <w:pPr>
        <w:jc w:val="both"/>
      </w:pPr>
    </w:p>
    <w:p w14:paraId="0C233847" w14:textId="0AC172FE" w:rsidR="00132E17" w:rsidRPr="008F5B6C" w:rsidRDefault="0066286E" w:rsidP="004C29F9">
      <w:pPr>
        <w:jc w:val="both"/>
        <w:rPr>
          <w:sz w:val="24"/>
          <w:szCs w:val="24"/>
        </w:rPr>
      </w:pPr>
      <w:r w:rsidRPr="008F5B6C">
        <w:rPr>
          <w:sz w:val="24"/>
          <w:szCs w:val="24"/>
        </w:rPr>
        <w:t>Lastensuojelu</w:t>
      </w:r>
      <w:r w:rsidR="009616B9" w:rsidRPr="008F5B6C">
        <w:rPr>
          <w:sz w:val="24"/>
          <w:szCs w:val="24"/>
        </w:rPr>
        <w:t>l</w:t>
      </w:r>
      <w:r w:rsidRPr="008F5B6C">
        <w:rPr>
          <w:sz w:val="24"/>
          <w:szCs w:val="24"/>
        </w:rPr>
        <w:t>aissa sanotaan, että sijaishuoltopaikan tulee täydentää yhteistyössä lapsen asioista vastaavan sosiaalityöntekijän kanssa asiakassuunnitelmaa tarvittaessa erillisellä hoito- ja kasvatussuunnitelmalla. Otson j</w:t>
      </w:r>
      <w:r w:rsidR="00132E17" w:rsidRPr="008F5B6C">
        <w:rPr>
          <w:sz w:val="24"/>
          <w:szCs w:val="24"/>
        </w:rPr>
        <w:t>okaisesta lapse</w:t>
      </w:r>
      <w:r w:rsidRPr="008F5B6C">
        <w:rPr>
          <w:sz w:val="24"/>
          <w:szCs w:val="24"/>
        </w:rPr>
        <w:t>s</w:t>
      </w:r>
      <w:r w:rsidR="00132E17" w:rsidRPr="008F5B6C">
        <w:rPr>
          <w:sz w:val="24"/>
          <w:szCs w:val="24"/>
        </w:rPr>
        <w:t>ta on laadittu hoito- ja kasvatussuunnitelma</w:t>
      </w:r>
      <w:r w:rsidR="00744B22" w:rsidRPr="008F5B6C">
        <w:rPr>
          <w:sz w:val="24"/>
          <w:szCs w:val="24"/>
        </w:rPr>
        <w:t>lle pohja</w:t>
      </w:r>
      <w:r w:rsidR="00132E17" w:rsidRPr="008F5B6C">
        <w:rPr>
          <w:sz w:val="24"/>
          <w:szCs w:val="24"/>
        </w:rPr>
        <w:t xml:space="preserve"> Pienryhmäkoti Otson toimesta. </w:t>
      </w:r>
      <w:r w:rsidR="00744B22" w:rsidRPr="008F5B6C">
        <w:rPr>
          <w:sz w:val="24"/>
          <w:szCs w:val="24"/>
        </w:rPr>
        <w:t>Päivitämme hoito- ja kasvatussuunnitelmaa yhdessä sosiaalityöntekijän kanssa heidän niin toivoessa.</w:t>
      </w:r>
      <w:r w:rsidR="00132E17" w:rsidRPr="008F5B6C">
        <w:rPr>
          <w:sz w:val="24"/>
          <w:szCs w:val="24"/>
        </w:rPr>
        <w:t xml:space="preserve"> </w:t>
      </w:r>
    </w:p>
    <w:p w14:paraId="67178CDE" w14:textId="0D841889" w:rsidR="00132E17" w:rsidRDefault="00132E17" w:rsidP="004C29F9">
      <w:pPr>
        <w:jc w:val="both"/>
      </w:pPr>
    </w:p>
    <w:p w14:paraId="1FAE0B3A" w14:textId="069943C9" w:rsidR="00132E17" w:rsidRPr="00933B24" w:rsidRDefault="00132E17" w:rsidP="004C29F9">
      <w:pPr>
        <w:pStyle w:val="Otsikko2"/>
        <w:jc w:val="both"/>
        <w:rPr>
          <w:rFonts w:asciiTheme="minorHAnsi" w:hAnsiTheme="minorHAnsi" w:cstheme="minorHAnsi"/>
          <w:b/>
          <w:bCs/>
          <w:color w:val="auto"/>
        </w:rPr>
      </w:pPr>
      <w:bookmarkStart w:id="26" w:name="_Toc134305251"/>
      <w:r w:rsidRPr="00933B24">
        <w:rPr>
          <w:rFonts w:asciiTheme="minorHAnsi" w:hAnsiTheme="minorHAnsi" w:cstheme="minorHAnsi"/>
          <w:b/>
          <w:bCs/>
          <w:color w:val="auto"/>
        </w:rPr>
        <w:t>Kausikooste</w:t>
      </w:r>
      <w:bookmarkEnd w:id="26"/>
    </w:p>
    <w:p w14:paraId="3BDC2BBC" w14:textId="1AC49402" w:rsidR="3F3BB7E9" w:rsidRPr="00E244A0" w:rsidRDefault="3F3BB7E9" w:rsidP="004C29F9">
      <w:pPr>
        <w:jc w:val="both"/>
        <w:rPr>
          <w:rFonts w:cstheme="minorHAnsi"/>
        </w:rPr>
      </w:pPr>
    </w:p>
    <w:p w14:paraId="3FEB84DA" w14:textId="2B331C6B" w:rsidR="0000736A" w:rsidRPr="00E244A0" w:rsidRDefault="0059505E" w:rsidP="004C29F9">
      <w:pPr>
        <w:suppressAutoHyphens/>
        <w:spacing w:after="0" w:line="240" w:lineRule="auto"/>
        <w:jc w:val="both"/>
        <w:rPr>
          <w:rFonts w:eastAsia="Calibri" w:cstheme="minorHAnsi"/>
          <w:b/>
          <w:bCs/>
          <w:sz w:val="24"/>
          <w:szCs w:val="24"/>
        </w:rPr>
      </w:pPr>
      <w:r>
        <w:rPr>
          <w:rFonts w:eastAsia="Calibri" w:cstheme="minorHAnsi"/>
          <w:sz w:val="24"/>
          <w:szCs w:val="24"/>
        </w:rPr>
        <w:t>Kausikooste</w:t>
      </w:r>
      <w:r w:rsidR="0010166A" w:rsidRPr="00E244A0">
        <w:rPr>
          <w:rFonts w:eastAsia="Calibri" w:cstheme="minorHAnsi"/>
          <w:sz w:val="24"/>
          <w:szCs w:val="24"/>
        </w:rPr>
        <w:t xml:space="preserve"> päivitetään kuukausittain yhteisessä palaverissa koko henkilökunnan kesken. Samalla tarkastellaan ja seurataan hoitosuunnitelman toteutumista. Jokainen lapsi lukee häntä koskevan </w:t>
      </w:r>
      <w:r w:rsidR="004B72E7">
        <w:rPr>
          <w:rFonts w:eastAsia="Calibri" w:cstheme="minorHAnsi"/>
          <w:sz w:val="24"/>
          <w:szCs w:val="24"/>
        </w:rPr>
        <w:t>kausikoosteen</w:t>
      </w:r>
      <w:r w:rsidR="0010166A" w:rsidRPr="00E244A0">
        <w:rPr>
          <w:rFonts w:eastAsia="Calibri" w:cstheme="minorHAnsi"/>
          <w:sz w:val="24"/>
          <w:szCs w:val="24"/>
        </w:rPr>
        <w:t>, ja kommentoi s</w:t>
      </w:r>
      <w:r w:rsidR="004B72E7">
        <w:rPr>
          <w:rFonts w:eastAsia="Calibri" w:cstheme="minorHAnsi"/>
          <w:sz w:val="24"/>
          <w:szCs w:val="24"/>
        </w:rPr>
        <w:t>itä</w:t>
      </w:r>
      <w:r w:rsidR="0010166A" w:rsidRPr="00E244A0">
        <w:rPr>
          <w:rFonts w:eastAsia="Calibri" w:cstheme="minorHAnsi"/>
          <w:sz w:val="24"/>
          <w:szCs w:val="24"/>
        </w:rPr>
        <w:t xml:space="preserve"> sekä omaa tilannetta kirjallisesti. Lapset hyväksyvät </w:t>
      </w:r>
      <w:r w:rsidR="004B72E7">
        <w:rPr>
          <w:rFonts w:eastAsia="Calibri" w:cstheme="minorHAnsi"/>
          <w:sz w:val="24"/>
          <w:szCs w:val="24"/>
        </w:rPr>
        <w:t>kausikoosteen</w:t>
      </w:r>
      <w:r w:rsidR="0010166A" w:rsidRPr="00E244A0">
        <w:rPr>
          <w:rFonts w:eastAsia="Calibri" w:cstheme="minorHAnsi"/>
          <w:sz w:val="24"/>
          <w:szCs w:val="24"/>
        </w:rPr>
        <w:t xml:space="preserve"> allekirjoituksellaan. </w:t>
      </w:r>
      <w:r w:rsidR="004B72E7">
        <w:rPr>
          <w:rFonts w:eastAsia="Calibri" w:cstheme="minorHAnsi"/>
          <w:sz w:val="24"/>
          <w:szCs w:val="24"/>
        </w:rPr>
        <w:t>Kausikooste</w:t>
      </w:r>
      <w:r w:rsidR="0010166A" w:rsidRPr="00E244A0">
        <w:rPr>
          <w:rFonts w:eastAsia="Calibri" w:cstheme="minorHAnsi"/>
          <w:sz w:val="24"/>
          <w:szCs w:val="24"/>
        </w:rPr>
        <w:t xml:space="preserve"> lähetetään tiedoksi sosiaalityöntekijälle</w:t>
      </w:r>
      <w:r w:rsidR="00885CE4">
        <w:rPr>
          <w:rFonts w:eastAsia="Calibri" w:cstheme="minorHAnsi"/>
          <w:sz w:val="24"/>
          <w:szCs w:val="24"/>
        </w:rPr>
        <w:t xml:space="preserve"> sekä</w:t>
      </w:r>
      <w:r w:rsidR="00C74DDC">
        <w:rPr>
          <w:rFonts w:eastAsia="Calibri" w:cstheme="minorHAnsi"/>
          <w:sz w:val="24"/>
          <w:szCs w:val="24"/>
        </w:rPr>
        <w:t xml:space="preserve"> asiakkaan vanhemmille</w:t>
      </w:r>
      <w:r w:rsidR="0010166A" w:rsidRPr="00E244A0">
        <w:rPr>
          <w:rFonts w:eastAsia="Calibri" w:cstheme="minorHAnsi"/>
          <w:b/>
          <w:bCs/>
          <w:sz w:val="24"/>
          <w:szCs w:val="24"/>
        </w:rPr>
        <w:t xml:space="preserve">. </w:t>
      </w:r>
    </w:p>
    <w:p w14:paraId="165D8B71"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w:t>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r w:rsidRPr="00E244A0">
        <w:rPr>
          <w:rFonts w:eastAsia="Trebuchet MS" w:cstheme="minorHAnsi"/>
          <w:sz w:val="24"/>
        </w:rPr>
        <w:tab/>
      </w:r>
    </w:p>
    <w:p w14:paraId="59B8FEC2" w14:textId="77777777" w:rsidR="0000736A" w:rsidRPr="00E244A0" w:rsidRDefault="0010166A" w:rsidP="004C29F9">
      <w:pPr>
        <w:pStyle w:val="Otsikko2"/>
        <w:jc w:val="both"/>
        <w:rPr>
          <w:rFonts w:asciiTheme="minorHAnsi" w:hAnsiTheme="minorHAnsi" w:cstheme="minorHAnsi"/>
          <w:b/>
          <w:bCs/>
          <w:color w:val="auto"/>
        </w:rPr>
      </w:pPr>
      <w:bookmarkStart w:id="27" w:name="_Toc134305252"/>
      <w:r w:rsidRPr="00E244A0">
        <w:rPr>
          <w:rFonts w:asciiTheme="minorHAnsi" w:hAnsiTheme="minorHAnsi" w:cstheme="minorHAnsi"/>
          <w:b/>
          <w:bCs/>
          <w:color w:val="auto"/>
        </w:rPr>
        <w:t>Asiakkaan kohtelu</w:t>
      </w:r>
      <w:bookmarkEnd w:id="27"/>
    </w:p>
    <w:p w14:paraId="382F2003" w14:textId="3379D294" w:rsidR="3E0F8C0A" w:rsidRPr="00E244A0" w:rsidRDefault="3E0F8C0A" w:rsidP="004C29F9">
      <w:pPr>
        <w:jc w:val="both"/>
        <w:rPr>
          <w:rFonts w:cstheme="minorHAnsi"/>
        </w:rPr>
      </w:pPr>
    </w:p>
    <w:p w14:paraId="2D6F9AB5" w14:textId="77777777" w:rsidR="0000736A" w:rsidRPr="00E244A0" w:rsidRDefault="3F3BB7E9" w:rsidP="004C29F9">
      <w:pPr>
        <w:pStyle w:val="Otsikko3"/>
        <w:jc w:val="both"/>
        <w:rPr>
          <w:rFonts w:asciiTheme="minorHAnsi" w:eastAsia="Calibri" w:hAnsiTheme="minorHAnsi" w:cstheme="minorHAnsi"/>
          <w:b/>
          <w:bCs/>
          <w:color w:val="auto"/>
        </w:rPr>
      </w:pPr>
      <w:bookmarkStart w:id="28" w:name="_Toc134305253"/>
      <w:r w:rsidRPr="00E244A0">
        <w:rPr>
          <w:rFonts w:asciiTheme="minorHAnsi" w:hAnsiTheme="minorHAnsi" w:cstheme="minorHAnsi"/>
          <w:b/>
          <w:bCs/>
          <w:color w:val="auto"/>
        </w:rPr>
        <w:t>Itsemääräämisoikeuden vahvistaminen</w:t>
      </w:r>
      <w:bookmarkEnd w:id="28"/>
    </w:p>
    <w:p w14:paraId="327FB8DF" w14:textId="447DB957" w:rsidR="3F3BB7E9" w:rsidRPr="00E244A0" w:rsidRDefault="3F3BB7E9" w:rsidP="004C29F9">
      <w:pPr>
        <w:jc w:val="both"/>
        <w:rPr>
          <w:rFonts w:cstheme="minorHAnsi"/>
        </w:rPr>
      </w:pPr>
    </w:p>
    <w:p w14:paraId="7F7A6518" w14:textId="2407D380"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Asiakkaan itsemäärä</w:t>
      </w:r>
      <w:r w:rsidR="0001069A" w:rsidRPr="00E244A0">
        <w:rPr>
          <w:rFonts w:eastAsia="Calibri" w:cstheme="minorHAnsi"/>
          <w:sz w:val="24"/>
          <w:szCs w:val="24"/>
        </w:rPr>
        <w:t>ä</w:t>
      </w:r>
      <w:r w:rsidRPr="00E244A0">
        <w:rPr>
          <w:rFonts w:eastAsia="Calibri" w:cstheme="minorHAnsi"/>
          <w:sz w:val="24"/>
          <w:szCs w:val="24"/>
        </w:rPr>
        <w:t xml:space="preserve">misoikeutta, osallisuutta ja yksilöllisyyttä pidetään Otsossa arvokkaana ja sitä tuetaan kaikin mahdollisin keinoin. Nämä seikat nähdään merkittävänä kivijalkana hyvälle tulevaisuudelle. Perusta itsemääräämisoikeudelle ja osallisuudelle löytyy </w:t>
      </w:r>
      <w:r w:rsidR="00740943" w:rsidRPr="00E244A0">
        <w:rPr>
          <w:rFonts w:eastAsia="Calibri" w:cstheme="minorHAnsi"/>
          <w:sz w:val="24"/>
          <w:szCs w:val="24"/>
        </w:rPr>
        <w:t>yllä mainittujen</w:t>
      </w:r>
      <w:r w:rsidRPr="00E244A0">
        <w:rPr>
          <w:rFonts w:eastAsia="Calibri" w:cstheme="minorHAnsi"/>
          <w:sz w:val="24"/>
          <w:szCs w:val="24"/>
        </w:rPr>
        <w:t xml:space="preserve"> lakien lisäksi mm. Lapsen oikeuksien yleissopimuksesta; 'Lapsella on oikeus osallistua ikänsä ja kehitystasonsa mukaisesti itseään koskevaan päätöksentekoon' sekä lastensuojelulaista, jonka kahdeksannessa pykälässä sanotaan, että 'palveluja järjestettäessä ja niitä kehitettäessä on kiinnitettävä erityistä huomiota lasten ja nuorten tarpeisiin ja toivomuksiin'. </w:t>
      </w:r>
    </w:p>
    <w:p w14:paraId="2D21DE42" w14:textId="252ABBD6" w:rsidR="3F3BB7E9" w:rsidRPr="00E244A0" w:rsidRDefault="3F3BB7E9" w:rsidP="004C29F9">
      <w:pPr>
        <w:spacing w:after="0" w:line="240" w:lineRule="auto"/>
        <w:jc w:val="both"/>
        <w:rPr>
          <w:rFonts w:eastAsia="Calibri" w:cstheme="minorHAnsi"/>
          <w:sz w:val="24"/>
          <w:szCs w:val="24"/>
        </w:rPr>
      </w:pPr>
    </w:p>
    <w:p w14:paraId="511F93DC" w14:textId="2F5C032D"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Asiakkaan yksityisyyttä, intimiteettisuojaa, henkilökohtaista vapautta sekä koskemattomuutta arvostetaan sekä tuetaan aikuisten toimesta. Yksityisyyden mahdollistaa mm. oma huone, jonka sisustukseen on mahdollista itse vaikuttaa. Tämän lisäksi erittäin tärkeää on tukea asiakasta itseään kunnioittamaan omaa yksityisyyttä, intimiteettiä, henkilökohtaista vapautta sekä koskemattomuutta</w:t>
      </w:r>
      <w:r w:rsidR="005F28EB" w:rsidRPr="00E244A0">
        <w:rPr>
          <w:rFonts w:eastAsia="Calibri" w:cstheme="minorHAnsi"/>
          <w:sz w:val="24"/>
          <w:szCs w:val="24"/>
        </w:rPr>
        <w:t>an</w:t>
      </w:r>
      <w:r w:rsidRPr="00E244A0">
        <w:rPr>
          <w:rFonts w:eastAsia="Calibri" w:cstheme="minorHAnsi"/>
          <w:sz w:val="24"/>
          <w:szCs w:val="24"/>
        </w:rPr>
        <w:t xml:space="preserve">. Otsossa on jonkin verran sääntöjä, jotka ovat välttämättömiä yhteiselon sujumiseksi sekä lasten hyvinvoinnin turvaamiseksi. Näiden sääntöjen </w:t>
      </w:r>
      <w:r w:rsidR="005D10FB" w:rsidRPr="00E244A0">
        <w:rPr>
          <w:rFonts w:eastAsia="Calibri" w:cstheme="minorHAnsi"/>
          <w:sz w:val="24"/>
          <w:szCs w:val="24"/>
        </w:rPr>
        <w:t>puitteissa</w:t>
      </w:r>
      <w:r w:rsidRPr="00E244A0">
        <w:rPr>
          <w:rFonts w:eastAsia="Calibri" w:cstheme="minorHAnsi"/>
          <w:sz w:val="24"/>
          <w:szCs w:val="24"/>
        </w:rPr>
        <w:t xml:space="preserve"> lapset voivat toimia itse haluamallaan tavalla, harrastaa juuri mitä haluavat, valita opinnot itse, olla, asua ja elää kaikin puolin oman </w:t>
      </w:r>
      <w:r w:rsidR="005D10FB" w:rsidRPr="00E244A0">
        <w:rPr>
          <w:rFonts w:eastAsia="Calibri" w:cstheme="minorHAnsi"/>
          <w:sz w:val="24"/>
          <w:szCs w:val="24"/>
        </w:rPr>
        <w:t>näköistä elämää</w:t>
      </w:r>
      <w:r w:rsidRPr="00E244A0">
        <w:rPr>
          <w:rFonts w:eastAsia="Calibri" w:cstheme="minorHAnsi"/>
          <w:sz w:val="24"/>
          <w:szCs w:val="24"/>
        </w:rPr>
        <w:t xml:space="preserve"> kuitenkin muita kunnioittaen. </w:t>
      </w:r>
    </w:p>
    <w:p w14:paraId="2DE403A5" w14:textId="77777777" w:rsidR="0000736A" w:rsidRPr="00E244A0" w:rsidRDefault="0000736A" w:rsidP="004C29F9">
      <w:pPr>
        <w:suppressAutoHyphens/>
        <w:spacing w:line="276" w:lineRule="auto"/>
        <w:jc w:val="both"/>
        <w:rPr>
          <w:rFonts w:eastAsia="Calibri" w:cstheme="minorHAnsi"/>
          <w:sz w:val="24"/>
          <w:szCs w:val="24"/>
        </w:rPr>
      </w:pPr>
    </w:p>
    <w:p w14:paraId="24336596" w14:textId="2F78D908" w:rsidR="3F3BB7E9" w:rsidRPr="00E244A0" w:rsidRDefault="0001069A" w:rsidP="004C29F9">
      <w:pPr>
        <w:pStyle w:val="Otsikko3"/>
        <w:jc w:val="both"/>
        <w:rPr>
          <w:rFonts w:asciiTheme="minorHAnsi" w:eastAsia="Calibri" w:hAnsiTheme="minorHAnsi" w:cstheme="minorHAnsi"/>
          <w:b/>
          <w:bCs/>
          <w:color w:val="auto"/>
        </w:rPr>
      </w:pPr>
      <w:bookmarkStart w:id="29" w:name="_Toc134305254"/>
      <w:r w:rsidRPr="00E244A0">
        <w:rPr>
          <w:rFonts w:asciiTheme="minorHAnsi" w:hAnsiTheme="minorHAnsi" w:cstheme="minorHAnsi"/>
          <w:b/>
          <w:bCs/>
          <w:color w:val="auto"/>
        </w:rPr>
        <w:t>I</w:t>
      </w:r>
      <w:r w:rsidR="3F3BB7E9" w:rsidRPr="00E244A0">
        <w:rPr>
          <w:rFonts w:asciiTheme="minorHAnsi" w:hAnsiTheme="minorHAnsi" w:cstheme="minorHAnsi"/>
          <w:b/>
          <w:bCs/>
          <w:color w:val="auto"/>
        </w:rPr>
        <w:t>tsemääräämisoikeuden rajoittamista ja vahvistamista koskevia periaatteita</w:t>
      </w:r>
      <w:bookmarkEnd w:id="29"/>
    </w:p>
    <w:p w14:paraId="68C56C78" w14:textId="08CEA61C" w:rsidR="3F3BB7E9" w:rsidRPr="00E244A0" w:rsidRDefault="3F3BB7E9" w:rsidP="004C29F9">
      <w:pPr>
        <w:jc w:val="both"/>
        <w:rPr>
          <w:rFonts w:cstheme="minorHAnsi"/>
        </w:rPr>
      </w:pPr>
    </w:p>
    <w:p w14:paraId="323A9335"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Rajoitteiden ja pakotteiden käytön tarvetta pyritään vähentämään ennakoinnilla, ennaltaehkäisyllä sekä riittävän ennalta kerätyn tiedon ja koulutuksen pohjalta. Yksikössä on kirjalliset toimintaohjeet rajoittamistoimenpiteiden varalta. </w:t>
      </w:r>
    </w:p>
    <w:p w14:paraId="62431CDC" w14:textId="77777777" w:rsidR="0000736A" w:rsidRPr="00E244A0" w:rsidRDefault="0000736A" w:rsidP="004C29F9">
      <w:pPr>
        <w:suppressAutoHyphens/>
        <w:spacing w:after="0" w:line="240" w:lineRule="auto"/>
        <w:jc w:val="both"/>
        <w:rPr>
          <w:rFonts w:eastAsia="Calibri" w:cstheme="minorHAnsi"/>
          <w:sz w:val="24"/>
          <w:szCs w:val="24"/>
        </w:rPr>
      </w:pPr>
    </w:p>
    <w:p w14:paraId="6ACC2ECD" w14:textId="6D34CE09"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Lastensuojelulaki määrittää tarkat rajoitteiden ja pakotteiden käytön kriteerit, päätöksenteon ja menettelytapojen kuvauksen sekä kirjaamistavat. Työssä olevat aikuis</w:t>
      </w:r>
      <w:r w:rsidR="0037445D">
        <w:rPr>
          <w:rFonts w:eastAsia="Calibri" w:cstheme="minorHAnsi"/>
          <w:sz w:val="24"/>
          <w:szCs w:val="24"/>
        </w:rPr>
        <w:t>et</w:t>
      </w:r>
      <w:r w:rsidRPr="00E244A0">
        <w:rPr>
          <w:rFonts w:eastAsia="Calibri" w:cstheme="minorHAnsi"/>
          <w:sz w:val="24"/>
          <w:szCs w:val="24"/>
        </w:rPr>
        <w:t xml:space="preserve"> toimivat rajoitustilanteissa lain mukaisesti, eli rajoitteisiin ryhdytään vain silloin, kun pehmeämmät keinot eivät ole mahdollisia</w:t>
      </w:r>
      <w:r w:rsidR="0037445D">
        <w:rPr>
          <w:rFonts w:eastAsia="Calibri" w:cstheme="minorHAnsi"/>
          <w:sz w:val="24"/>
          <w:szCs w:val="24"/>
        </w:rPr>
        <w:t>,</w:t>
      </w:r>
      <w:r w:rsidRPr="00E244A0">
        <w:rPr>
          <w:rFonts w:eastAsia="Calibri" w:cstheme="minorHAnsi"/>
          <w:sz w:val="24"/>
          <w:szCs w:val="24"/>
        </w:rPr>
        <w:t xml:space="preserve"> rajoitukset ja pakotteet ovat voimassa vain niin kauan, kuin se asiakkaan ja muiden turvallisuuden kannalta on välttämätöntä, sekä rajoitteet ja pakotteet kirjataan ja informoidaan asianmukaisesti asiakkaalle, vanhemmille sekä sosiaalityöntekijälle. Rajoitteet käydään läpi asiakassuunnitelmassa ja arvioidaan niiden vaikutusta kasvatussuunnitelmaan.</w:t>
      </w:r>
    </w:p>
    <w:p w14:paraId="0B4FD5F0" w14:textId="0A8C1C98" w:rsidR="3F3BB7E9" w:rsidRPr="00E244A0" w:rsidRDefault="3F3BB7E9" w:rsidP="004C29F9">
      <w:pPr>
        <w:spacing w:line="276" w:lineRule="auto"/>
        <w:jc w:val="both"/>
        <w:rPr>
          <w:rFonts w:eastAsia="Calibri" w:cstheme="minorHAnsi"/>
          <w:sz w:val="24"/>
          <w:szCs w:val="24"/>
        </w:rPr>
      </w:pPr>
    </w:p>
    <w:p w14:paraId="1D080013" w14:textId="5707BE26" w:rsidR="3F3BB7E9" w:rsidRPr="00E244A0" w:rsidRDefault="3F3BB7E9" w:rsidP="004C29F9">
      <w:pPr>
        <w:pStyle w:val="Otsikko3"/>
        <w:jc w:val="both"/>
        <w:rPr>
          <w:rFonts w:asciiTheme="minorHAnsi" w:hAnsiTheme="minorHAnsi" w:cstheme="minorHAnsi"/>
          <w:b/>
          <w:bCs/>
          <w:color w:val="auto"/>
        </w:rPr>
      </w:pPr>
      <w:bookmarkStart w:id="30" w:name="_Toc134305255"/>
      <w:r w:rsidRPr="00E244A0">
        <w:rPr>
          <w:rFonts w:asciiTheme="minorHAnsi" w:hAnsiTheme="minorHAnsi" w:cstheme="minorHAnsi"/>
          <w:b/>
          <w:bCs/>
          <w:color w:val="auto"/>
        </w:rPr>
        <w:t>Käytössä olevat rajoittavat välineet</w:t>
      </w:r>
      <w:bookmarkEnd w:id="30"/>
    </w:p>
    <w:p w14:paraId="09DF453B" w14:textId="73339711" w:rsidR="3F3BB7E9" w:rsidRPr="00E244A0" w:rsidRDefault="3F3BB7E9" w:rsidP="004C29F9">
      <w:pPr>
        <w:jc w:val="both"/>
        <w:rPr>
          <w:rFonts w:cstheme="minorHAnsi"/>
        </w:rPr>
      </w:pPr>
    </w:p>
    <w:p w14:paraId="440173F4" w14:textId="4CB4E4E5"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Normaali kasvatus pitää sisällään rakkauden ja rajat. Otsossa rajoja asetetaan - eli lapsen ja nuoren vapautta ja itsemääräämisoikeutta rajoitetaan - vain silloin, kuin </w:t>
      </w:r>
      <w:proofErr w:type="gramStart"/>
      <w:r w:rsidR="00740943" w:rsidRPr="00E244A0">
        <w:rPr>
          <w:rFonts w:eastAsia="Calibri" w:cstheme="minorHAnsi"/>
          <w:sz w:val="24"/>
          <w:szCs w:val="24"/>
        </w:rPr>
        <w:t>se lapsen etu, turvallisuus ja hyvä kehitys</w:t>
      </w:r>
      <w:proofErr w:type="gramEnd"/>
      <w:r w:rsidRPr="00E244A0">
        <w:rPr>
          <w:rFonts w:eastAsia="Calibri" w:cstheme="minorHAnsi"/>
          <w:sz w:val="24"/>
          <w:szCs w:val="24"/>
        </w:rPr>
        <w:t xml:space="preserve"> </w:t>
      </w:r>
      <w:r w:rsidR="00740943" w:rsidRPr="00E244A0">
        <w:rPr>
          <w:rFonts w:eastAsia="Calibri" w:cstheme="minorHAnsi"/>
          <w:sz w:val="24"/>
          <w:szCs w:val="24"/>
        </w:rPr>
        <w:t>huomioiden</w:t>
      </w:r>
      <w:r w:rsidRPr="00E244A0">
        <w:rPr>
          <w:rFonts w:eastAsia="Calibri" w:cstheme="minorHAnsi"/>
          <w:sz w:val="24"/>
          <w:szCs w:val="24"/>
        </w:rPr>
        <w:t xml:space="preserve"> on välttämätöntä. Rajojen asettamisessa tai lapsen rajoittamisessa ei käytetä mielivaltaa, vaan päätökset perustuvat vankkaan ammatilliseen harkintaan. </w:t>
      </w:r>
    </w:p>
    <w:p w14:paraId="23190B1C"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Otsossa käytetään lastensuojelulain luvun 11 mukaisia rajoitustoimenpiteitä silloin, kun muita vaihtoehtoja lapsen turvallisuuden ja edun toteutumiselle ei ole. </w:t>
      </w:r>
    </w:p>
    <w:p w14:paraId="0C6E634A" w14:textId="0E8E28A5" w:rsidR="0000736A" w:rsidRPr="009740F0" w:rsidRDefault="0010166A" w:rsidP="004C29F9">
      <w:pPr>
        <w:suppressAutoHyphens/>
        <w:jc w:val="both"/>
        <w:rPr>
          <w:rFonts w:eastAsia="Calibri" w:cstheme="minorHAnsi"/>
          <w:sz w:val="24"/>
          <w:szCs w:val="24"/>
        </w:rPr>
      </w:pPr>
      <w:r w:rsidRPr="00E244A0">
        <w:rPr>
          <w:rFonts w:eastAsia="Calibri" w:cstheme="minorHAnsi"/>
          <w:sz w:val="24"/>
          <w:szCs w:val="24"/>
        </w:rPr>
        <w:t>Lastensuojelun sijaishuollon yksilöille on säädetty velvollisuus laatia yksikölle yleinen hyvää kohtelua koskeva suunnitelma osana omavalvontasuunnitelmaa.</w:t>
      </w:r>
      <w:r w:rsidR="0045036C" w:rsidRPr="0045036C">
        <w:rPr>
          <w:rFonts w:eastAsia="Calibri" w:cstheme="minorHAnsi"/>
          <w:sz w:val="24"/>
          <w:szCs w:val="24"/>
        </w:rPr>
        <w:t xml:space="preserve"> </w:t>
      </w:r>
      <w:r w:rsidR="0045036C">
        <w:rPr>
          <w:rFonts w:eastAsia="Calibri" w:cstheme="minorHAnsi"/>
          <w:sz w:val="24"/>
          <w:szCs w:val="24"/>
        </w:rPr>
        <w:t>Otson Hyvää kohtelua koskeva suunnitelma on l</w:t>
      </w:r>
      <w:r w:rsidR="0045036C" w:rsidRPr="00E244A0">
        <w:rPr>
          <w:rFonts w:eastAsia="Calibri" w:cstheme="minorHAnsi"/>
          <w:sz w:val="24"/>
          <w:szCs w:val="24"/>
        </w:rPr>
        <w:t xml:space="preserve">aadittu </w:t>
      </w:r>
      <w:r w:rsidR="0045036C" w:rsidRPr="009616B9">
        <w:rPr>
          <w:rFonts w:eastAsia="Calibri" w:cstheme="minorHAnsi"/>
          <w:sz w:val="24"/>
          <w:szCs w:val="24"/>
        </w:rPr>
        <w:t>20.5.2020</w:t>
      </w:r>
      <w:r w:rsidR="0045036C">
        <w:rPr>
          <w:rFonts w:eastAsia="Calibri" w:cstheme="minorHAnsi"/>
          <w:sz w:val="24"/>
          <w:szCs w:val="24"/>
        </w:rPr>
        <w:t xml:space="preserve">. Sitä on päivitetty vuosittain, ja viimeisen kerran tarkistettu 26.9.2022. </w:t>
      </w:r>
      <w:r w:rsidRPr="00E244A0">
        <w:rPr>
          <w:rFonts w:eastAsia="Calibri" w:cstheme="minorHAnsi"/>
          <w:sz w:val="24"/>
          <w:szCs w:val="24"/>
        </w:rPr>
        <w:t xml:space="preserve"> Sen laatimisessa</w:t>
      </w:r>
      <w:r w:rsidR="006414C9">
        <w:rPr>
          <w:rFonts w:eastAsia="Calibri" w:cstheme="minorHAnsi"/>
          <w:sz w:val="24"/>
          <w:szCs w:val="24"/>
        </w:rPr>
        <w:t xml:space="preserve"> on kuultu </w:t>
      </w:r>
      <w:r w:rsidRPr="00E244A0">
        <w:rPr>
          <w:rFonts w:eastAsia="Calibri" w:cstheme="minorHAnsi"/>
          <w:sz w:val="24"/>
          <w:szCs w:val="24"/>
        </w:rPr>
        <w:t>yksikköön sijoitettuja lapsia ja heille on annet</w:t>
      </w:r>
      <w:r w:rsidR="00E25388">
        <w:rPr>
          <w:rFonts w:eastAsia="Calibri" w:cstheme="minorHAnsi"/>
          <w:sz w:val="24"/>
          <w:szCs w:val="24"/>
        </w:rPr>
        <w:t xml:space="preserve">tu </w:t>
      </w:r>
      <w:r w:rsidRPr="00E244A0">
        <w:rPr>
          <w:rFonts w:eastAsia="Calibri" w:cstheme="minorHAnsi"/>
          <w:sz w:val="24"/>
          <w:szCs w:val="24"/>
        </w:rPr>
        <w:lastRenderedPageBreak/>
        <w:t xml:space="preserve">mahdollisuus osallistua suunnitelman tekemiseen. Suunnitelma on erillinen asiakirja, joka </w:t>
      </w:r>
      <w:r w:rsidR="001822F8">
        <w:rPr>
          <w:rFonts w:eastAsia="Calibri" w:cstheme="minorHAnsi"/>
          <w:sz w:val="24"/>
          <w:szCs w:val="24"/>
        </w:rPr>
        <w:t>on sijoitettu kaikkien nähtäville Omavalvontasuunnitelman oheen</w:t>
      </w:r>
      <w:r w:rsidR="00985163">
        <w:rPr>
          <w:rFonts w:eastAsia="Calibri" w:cstheme="minorHAnsi"/>
          <w:sz w:val="24"/>
          <w:szCs w:val="24"/>
        </w:rPr>
        <w:t xml:space="preserve"> yhteisen keittiön ilmoitustaululle</w:t>
      </w:r>
      <w:r w:rsidRPr="00E244A0">
        <w:rPr>
          <w:rFonts w:eastAsia="Calibri" w:cstheme="minorHAnsi"/>
          <w:sz w:val="24"/>
          <w:szCs w:val="24"/>
        </w:rPr>
        <w:t xml:space="preserve">. Suunnitelma </w:t>
      </w:r>
      <w:r w:rsidR="00985163">
        <w:rPr>
          <w:rFonts w:eastAsia="Calibri" w:cstheme="minorHAnsi"/>
          <w:sz w:val="24"/>
          <w:szCs w:val="24"/>
        </w:rPr>
        <w:t xml:space="preserve">on lähetetty </w:t>
      </w:r>
      <w:r w:rsidRPr="00E244A0">
        <w:rPr>
          <w:rFonts w:eastAsia="Calibri" w:cstheme="minorHAnsi"/>
          <w:sz w:val="24"/>
          <w:szCs w:val="24"/>
        </w:rPr>
        <w:t>tiedoksi lapsen sijoituksesta vastaavalle kunnalle ja lasten asioista vastaaville sosiaalityöntekijöille. Hyvää kohtelua koskeva</w:t>
      </w:r>
      <w:r w:rsidR="00C32158">
        <w:rPr>
          <w:rFonts w:eastAsia="Calibri" w:cstheme="minorHAnsi"/>
          <w:sz w:val="24"/>
          <w:szCs w:val="24"/>
        </w:rPr>
        <w:t xml:space="preserve">a </w:t>
      </w:r>
      <w:r w:rsidR="00E25388">
        <w:rPr>
          <w:rFonts w:eastAsia="Calibri" w:cstheme="minorHAnsi"/>
          <w:sz w:val="24"/>
          <w:szCs w:val="24"/>
        </w:rPr>
        <w:t>s</w:t>
      </w:r>
      <w:r w:rsidRPr="00E244A0">
        <w:rPr>
          <w:rFonts w:eastAsia="Calibri" w:cstheme="minorHAnsi"/>
          <w:sz w:val="24"/>
          <w:szCs w:val="24"/>
        </w:rPr>
        <w:t>uunnitelma</w:t>
      </w:r>
      <w:r w:rsidR="00C32158">
        <w:rPr>
          <w:rFonts w:eastAsia="Calibri" w:cstheme="minorHAnsi"/>
          <w:sz w:val="24"/>
          <w:szCs w:val="24"/>
        </w:rPr>
        <w:t xml:space="preserve">a </w:t>
      </w:r>
      <w:r w:rsidRPr="00E244A0">
        <w:rPr>
          <w:rFonts w:eastAsia="Calibri" w:cstheme="minorHAnsi"/>
          <w:sz w:val="24"/>
          <w:szCs w:val="24"/>
        </w:rPr>
        <w:t>arvioida</w:t>
      </w:r>
      <w:r w:rsidR="00C32158">
        <w:rPr>
          <w:rFonts w:eastAsia="Calibri" w:cstheme="minorHAnsi"/>
          <w:sz w:val="24"/>
          <w:szCs w:val="24"/>
        </w:rPr>
        <w:t>an</w:t>
      </w:r>
      <w:r w:rsidRPr="00E244A0">
        <w:rPr>
          <w:rFonts w:eastAsia="Calibri" w:cstheme="minorHAnsi"/>
          <w:sz w:val="24"/>
          <w:szCs w:val="24"/>
        </w:rPr>
        <w:t xml:space="preserve"> ja tarkist</w:t>
      </w:r>
      <w:r w:rsidR="00E25388">
        <w:rPr>
          <w:rFonts w:eastAsia="Calibri" w:cstheme="minorHAnsi"/>
          <w:sz w:val="24"/>
          <w:szCs w:val="24"/>
        </w:rPr>
        <w:t>et</w:t>
      </w:r>
      <w:r w:rsidRPr="00E244A0">
        <w:rPr>
          <w:rFonts w:eastAsia="Calibri" w:cstheme="minorHAnsi"/>
          <w:sz w:val="24"/>
          <w:szCs w:val="24"/>
        </w:rPr>
        <w:t>aa</w:t>
      </w:r>
      <w:r w:rsidR="00C32158">
        <w:rPr>
          <w:rFonts w:eastAsia="Calibri" w:cstheme="minorHAnsi"/>
          <w:sz w:val="24"/>
          <w:szCs w:val="24"/>
        </w:rPr>
        <w:t>n</w:t>
      </w:r>
      <w:r w:rsidRPr="00E244A0">
        <w:rPr>
          <w:rFonts w:eastAsia="Calibri" w:cstheme="minorHAnsi"/>
          <w:sz w:val="24"/>
          <w:szCs w:val="24"/>
        </w:rPr>
        <w:t xml:space="preserve"> vuosittain. Suunnitelman sisällöstä on annettu yksityiskohtaiset säännökset lastensuojelulain 61 b §:</w:t>
      </w:r>
      <w:proofErr w:type="spellStart"/>
      <w:r w:rsidRPr="00E244A0">
        <w:rPr>
          <w:rFonts w:eastAsia="Calibri" w:cstheme="minorHAnsi"/>
          <w:sz w:val="24"/>
          <w:szCs w:val="24"/>
        </w:rPr>
        <w:t>ssä</w:t>
      </w:r>
      <w:proofErr w:type="spellEnd"/>
      <w:r w:rsidRPr="00E244A0">
        <w:rPr>
          <w:rFonts w:eastAsia="Calibri" w:cstheme="minorHAnsi"/>
          <w:sz w:val="24"/>
          <w:szCs w:val="24"/>
        </w:rPr>
        <w:t xml:space="preserve">. </w:t>
      </w:r>
      <w:r w:rsidR="009616B9">
        <w:rPr>
          <w:rFonts w:eastAsia="Calibri" w:cstheme="minorHAnsi"/>
          <w:sz w:val="24"/>
          <w:szCs w:val="24"/>
        </w:rPr>
        <w:t xml:space="preserve">Hyvää kohtelua koskevasta suunnitelmasta voi tarkemmin tarkastella rajoitustoimenpiteiden käyttöön liittyviä periaatteita Pienryhmäkoti Otsossa. </w:t>
      </w:r>
      <w:r w:rsidR="0045036C">
        <w:rPr>
          <w:rFonts w:eastAsia="Calibri" w:cstheme="minorHAnsi"/>
          <w:sz w:val="24"/>
          <w:szCs w:val="24"/>
        </w:rPr>
        <w:t xml:space="preserve"> </w:t>
      </w:r>
    </w:p>
    <w:p w14:paraId="72206521" w14:textId="3809F887" w:rsidR="3E0F8C0A" w:rsidRPr="00E244A0" w:rsidRDefault="3E0F8C0A" w:rsidP="004C29F9">
      <w:pPr>
        <w:jc w:val="both"/>
        <w:rPr>
          <w:rFonts w:eastAsia="Calibri" w:cstheme="minorHAnsi"/>
          <w:sz w:val="24"/>
          <w:szCs w:val="24"/>
          <w:u w:val="single"/>
        </w:rPr>
      </w:pPr>
    </w:p>
    <w:p w14:paraId="314CDA78" w14:textId="49A090DE" w:rsidR="006C66FA" w:rsidRPr="00E244A0" w:rsidRDefault="3F3BB7E9" w:rsidP="004C29F9">
      <w:pPr>
        <w:pStyle w:val="Otsikko3"/>
        <w:jc w:val="both"/>
        <w:rPr>
          <w:rFonts w:asciiTheme="minorHAnsi" w:hAnsiTheme="minorHAnsi" w:cstheme="minorHAnsi"/>
          <w:b/>
          <w:bCs/>
          <w:color w:val="auto"/>
        </w:rPr>
      </w:pPr>
      <w:bookmarkStart w:id="31" w:name="_Toc134305256"/>
      <w:r w:rsidRPr="00E244A0">
        <w:rPr>
          <w:rFonts w:asciiTheme="minorHAnsi" w:hAnsiTheme="minorHAnsi" w:cstheme="minorHAnsi"/>
          <w:b/>
          <w:bCs/>
          <w:color w:val="auto"/>
        </w:rPr>
        <w:t>Asiakkaan asiallinen kohtelu</w:t>
      </w:r>
      <w:bookmarkEnd w:id="31"/>
      <w:r w:rsidR="00A7440E" w:rsidRPr="00E244A0">
        <w:rPr>
          <w:rFonts w:asciiTheme="minorHAnsi" w:hAnsiTheme="minorHAnsi" w:cstheme="minorHAnsi"/>
          <w:i/>
          <w:iCs/>
        </w:rPr>
        <w:t xml:space="preserve"> </w:t>
      </w:r>
    </w:p>
    <w:p w14:paraId="5EB2C6F9" w14:textId="60D4E8C4" w:rsidR="3F3BB7E9" w:rsidRPr="00E244A0" w:rsidRDefault="3F3BB7E9" w:rsidP="004C29F9">
      <w:pPr>
        <w:jc w:val="both"/>
        <w:rPr>
          <w:rFonts w:cstheme="minorHAnsi"/>
        </w:rPr>
      </w:pPr>
    </w:p>
    <w:p w14:paraId="5086EE59" w14:textId="482F500E"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Otsossa vallitsee sen kaltainen </w:t>
      </w:r>
      <w:r w:rsidR="00D42EA3" w:rsidRPr="00E244A0">
        <w:rPr>
          <w:rFonts w:eastAsia="Calibri" w:cstheme="minorHAnsi"/>
          <w:sz w:val="24"/>
          <w:szCs w:val="24"/>
        </w:rPr>
        <w:t xml:space="preserve">maailmankuva, ihmiskäsitys ja lapsikäsitys ja tämän kautta </w:t>
      </w:r>
      <w:r w:rsidRPr="00E244A0">
        <w:rPr>
          <w:rFonts w:eastAsia="Calibri" w:cstheme="minorHAnsi"/>
          <w:sz w:val="24"/>
          <w:szCs w:val="24"/>
        </w:rPr>
        <w:t>asiakasta arvostava toimintakulttuuri ja ilmapiiri, että asiakkaan asiallinen kohtelu on itsestään selvyys. Yhteinen työyhteisön sisäinen valvonta ja toimien arviointi</w:t>
      </w:r>
      <w:r w:rsidR="00ED2FC6" w:rsidRPr="00E244A0">
        <w:rPr>
          <w:rFonts w:eastAsia="Calibri" w:cstheme="minorHAnsi"/>
          <w:sz w:val="24"/>
          <w:szCs w:val="24"/>
        </w:rPr>
        <w:t>, sekä ulkoinen yhteis</w:t>
      </w:r>
      <w:r w:rsidR="00296F84" w:rsidRPr="00E244A0">
        <w:rPr>
          <w:rFonts w:eastAsia="Calibri" w:cstheme="minorHAnsi"/>
          <w:sz w:val="24"/>
          <w:szCs w:val="24"/>
        </w:rPr>
        <w:t>työ</w:t>
      </w:r>
      <w:r w:rsidR="00ED2FC6" w:rsidRPr="00E244A0">
        <w:rPr>
          <w:rFonts w:eastAsia="Calibri" w:cstheme="minorHAnsi"/>
          <w:sz w:val="24"/>
          <w:szCs w:val="24"/>
        </w:rPr>
        <w:t>kumppaneiden</w:t>
      </w:r>
      <w:r w:rsidR="00296F84" w:rsidRPr="00E244A0">
        <w:rPr>
          <w:rFonts w:eastAsia="Calibri" w:cstheme="minorHAnsi"/>
          <w:sz w:val="24"/>
          <w:szCs w:val="24"/>
        </w:rPr>
        <w:t>, asiakkaiden läheisverkostojen</w:t>
      </w:r>
      <w:r w:rsidR="00ED2FC6" w:rsidRPr="00E244A0">
        <w:rPr>
          <w:rFonts w:eastAsia="Calibri" w:cstheme="minorHAnsi"/>
          <w:sz w:val="24"/>
          <w:szCs w:val="24"/>
        </w:rPr>
        <w:t xml:space="preserve"> ja </w:t>
      </w:r>
      <w:r w:rsidR="00296F84" w:rsidRPr="00E244A0">
        <w:rPr>
          <w:rFonts w:eastAsia="Calibri" w:cstheme="minorHAnsi"/>
          <w:sz w:val="24"/>
          <w:szCs w:val="24"/>
        </w:rPr>
        <w:t>viranomaisten valvonta</w:t>
      </w:r>
      <w:r w:rsidR="001F3474" w:rsidRPr="00E244A0">
        <w:rPr>
          <w:rFonts w:eastAsia="Calibri" w:cstheme="minorHAnsi"/>
          <w:sz w:val="24"/>
          <w:szCs w:val="24"/>
        </w:rPr>
        <w:t xml:space="preserve"> ja toimien arviointi</w:t>
      </w:r>
      <w:r w:rsidRPr="00E244A0">
        <w:rPr>
          <w:rFonts w:eastAsia="Calibri" w:cstheme="minorHAnsi"/>
          <w:sz w:val="24"/>
          <w:szCs w:val="24"/>
        </w:rPr>
        <w:t xml:space="preserve"> pitä</w:t>
      </w:r>
      <w:r w:rsidR="001F3474" w:rsidRPr="00E244A0">
        <w:rPr>
          <w:rFonts w:eastAsia="Calibri" w:cstheme="minorHAnsi"/>
          <w:sz w:val="24"/>
          <w:szCs w:val="24"/>
        </w:rPr>
        <w:t>vät</w:t>
      </w:r>
      <w:r w:rsidRPr="00E244A0">
        <w:rPr>
          <w:rFonts w:eastAsia="Calibri" w:cstheme="minorHAnsi"/>
          <w:sz w:val="24"/>
          <w:szCs w:val="24"/>
        </w:rPr>
        <w:t xml:space="preserve"> yllä asiakkaan asiallista kohtelua. Tätä tukee työntekijöiden hyvä koulutustaso ja vahva ammatillisuus. Tiedostamme kuitenkin olevamme vain ihmisiä omine piirteinemme ja heikkouksinemme, joten epäasiallinen kohtelu on aina mahdollista, ja tietoisuus siitä on tärkeää. </w:t>
      </w:r>
    </w:p>
    <w:p w14:paraId="14AE0C45" w14:textId="54543300" w:rsidR="0000736A" w:rsidRPr="00E244A0" w:rsidRDefault="0010166A" w:rsidP="004C29F9">
      <w:pPr>
        <w:suppressAutoHyphens/>
        <w:jc w:val="both"/>
        <w:rPr>
          <w:rFonts w:eastAsia="Calibri" w:cstheme="minorHAnsi"/>
          <w:b/>
          <w:bCs/>
          <w:sz w:val="24"/>
          <w:szCs w:val="24"/>
        </w:rPr>
      </w:pPr>
      <w:r w:rsidRPr="00E244A0">
        <w:rPr>
          <w:rFonts w:eastAsia="Calibri" w:cstheme="minorHAnsi"/>
          <w:sz w:val="24"/>
          <w:szCs w:val="24"/>
        </w:rPr>
        <w:t>Henkilökunta on tietoinen sosiaalihuoltolain pykäl</w:t>
      </w:r>
      <w:r w:rsidR="002F7837" w:rsidRPr="00E244A0">
        <w:rPr>
          <w:rFonts w:eastAsia="Calibri" w:cstheme="minorHAnsi"/>
          <w:sz w:val="24"/>
          <w:szCs w:val="24"/>
        </w:rPr>
        <w:t>i</w:t>
      </w:r>
      <w:r w:rsidRPr="00E244A0">
        <w:rPr>
          <w:rFonts w:eastAsia="Calibri" w:cstheme="minorHAnsi"/>
          <w:sz w:val="24"/>
          <w:szCs w:val="24"/>
        </w:rPr>
        <w:t xml:space="preserve">stä 48 </w:t>
      </w:r>
      <w:r w:rsidR="00A7440E" w:rsidRPr="00E244A0">
        <w:rPr>
          <w:rFonts w:eastAsia="Calibri" w:cstheme="minorHAnsi"/>
          <w:sz w:val="24"/>
          <w:szCs w:val="24"/>
        </w:rPr>
        <w:t>ja 49</w:t>
      </w:r>
      <w:r w:rsidRPr="00E244A0">
        <w:rPr>
          <w:rFonts w:eastAsia="Calibri" w:cstheme="minorHAnsi"/>
          <w:sz w:val="24"/>
          <w:szCs w:val="24"/>
        </w:rPr>
        <w:t xml:space="preserve"> jo</w:t>
      </w:r>
      <w:r w:rsidR="00AC43E8">
        <w:rPr>
          <w:rFonts w:eastAsia="Calibri" w:cstheme="minorHAnsi"/>
          <w:sz w:val="24"/>
          <w:szCs w:val="24"/>
        </w:rPr>
        <w:t>i</w:t>
      </w:r>
      <w:r w:rsidRPr="00E244A0">
        <w:rPr>
          <w:rFonts w:eastAsia="Calibri" w:cstheme="minorHAnsi"/>
          <w:sz w:val="24"/>
          <w:szCs w:val="24"/>
        </w:rPr>
        <w:t xml:space="preserve">ssa käsitellään sitä, että jokaisella henkilökuntaan kuuluvalla on ilmoitusvelvollisuus, mikäli huomaa toiminnassa epäkohtia tai asiakkaan kaltoinkohtelua. </w:t>
      </w:r>
      <w:r w:rsidR="00077A14" w:rsidRPr="00E244A0">
        <w:rPr>
          <w:rFonts w:eastAsia="Calibri" w:cstheme="minorHAnsi"/>
          <w:sz w:val="24"/>
          <w:szCs w:val="24"/>
        </w:rPr>
        <w:t xml:space="preserve">Lakipykälien sisällöstä ja hengestä on keskusteltu yhdessä henkilöstöpalaverissa. </w:t>
      </w:r>
      <w:r w:rsidRPr="00E244A0">
        <w:rPr>
          <w:rFonts w:eastAsia="Calibri" w:cstheme="minorHAnsi"/>
          <w:sz w:val="24"/>
          <w:szCs w:val="24"/>
        </w:rPr>
        <w:t>Otson johto on tietoinen näissä tilanteissa omasta ilmoitusvelvollisuudestaan kunnan sosiaalihuollon johtavalle viranhaltijalle. Otson johto ymmärtää myös, että tämän kaltaiset ilmoitukset olisivat yksikölle todellisia kehittymisen paikkoja, eikä ilmoituksen tekijälle seura</w:t>
      </w:r>
      <w:r w:rsidR="005E57A2" w:rsidRPr="00E244A0">
        <w:rPr>
          <w:rFonts w:eastAsia="Calibri" w:cstheme="minorHAnsi"/>
          <w:sz w:val="24"/>
          <w:szCs w:val="24"/>
        </w:rPr>
        <w:t>a</w:t>
      </w:r>
      <w:r w:rsidRPr="00E244A0">
        <w:rPr>
          <w:rFonts w:eastAsia="Calibri" w:cstheme="minorHAnsi"/>
          <w:sz w:val="24"/>
          <w:szCs w:val="24"/>
        </w:rPr>
        <w:t xml:space="preserve"> millään tavalla huonoja seurauksia ilmoituksen </w:t>
      </w:r>
      <w:proofErr w:type="gramStart"/>
      <w:r w:rsidRPr="00E244A0">
        <w:rPr>
          <w:rFonts w:eastAsia="Calibri" w:cstheme="minorHAnsi"/>
          <w:sz w:val="24"/>
          <w:szCs w:val="24"/>
        </w:rPr>
        <w:t>johdosta</w:t>
      </w:r>
      <w:proofErr w:type="gramEnd"/>
      <w:r w:rsidRPr="00E244A0">
        <w:rPr>
          <w:rFonts w:eastAsia="Calibri" w:cstheme="minorHAnsi"/>
          <w:sz w:val="24"/>
          <w:szCs w:val="24"/>
        </w:rPr>
        <w:t>.</w:t>
      </w:r>
    </w:p>
    <w:p w14:paraId="164629C7"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Mikäli epäasiallista kohtelua havaitaan, siitä kerrotaan esimiehelle, asia raportoidaan asianmukaisesti asiakkaan tietojärjestelmiin sekä yhteisiin tietojärjestelmiin. Epäasiallisen kohtelun jatkuminen estetään, tilanne käsitellään sen vaatimalla tavalla ja viime kädessä tilanteesta opitaan ja oppi käytetään hyväksi tulevaisuudessa.</w:t>
      </w:r>
    </w:p>
    <w:p w14:paraId="7EA8AC18" w14:textId="4A12DD06"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Mikäli asiakasta on kohdeltu epäasiallisesti tai loukkaavasti, asianosaiset sekä tarvittaessa</w:t>
      </w:r>
      <w:r w:rsidR="00AC43E8">
        <w:rPr>
          <w:rFonts w:eastAsia="Calibri" w:cstheme="minorHAnsi"/>
          <w:sz w:val="24"/>
          <w:szCs w:val="24"/>
        </w:rPr>
        <w:t xml:space="preserve"> </w:t>
      </w:r>
      <w:r w:rsidRPr="00E244A0">
        <w:rPr>
          <w:rFonts w:eastAsia="Calibri" w:cstheme="minorHAnsi"/>
          <w:sz w:val="24"/>
          <w:szCs w:val="24"/>
        </w:rPr>
        <w:t>hänen omaisensa tai läheisensä keskustelevat haittatapahtumasta tai vaaratilanteesta puolueettoman henkilön läsnä ollessa, ja epäasiallista tai loukkaavaa käytöstä pyydetään anteeksi. Tarvittaessa asiakas voi olla yhteydessä sosiaalityöntekijään tai sosiaaliasiamieheen</w:t>
      </w:r>
      <w:r w:rsidR="0037688E" w:rsidRPr="00E244A0">
        <w:rPr>
          <w:rFonts w:eastAsia="Calibri" w:cstheme="minorHAnsi"/>
          <w:sz w:val="24"/>
          <w:szCs w:val="24"/>
        </w:rPr>
        <w:t xml:space="preserve"> tai Aluehallintovirastoon</w:t>
      </w:r>
      <w:r w:rsidRPr="00E244A0">
        <w:rPr>
          <w:rFonts w:eastAsia="Calibri" w:cstheme="minorHAnsi"/>
          <w:sz w:val="24"/>
          <w:szCs w:val="24"/>
        </w:rPr>
        <w:t xml:space="preserve">. </w:t>
      </w:r>
      <w:r w:rsidR="00AC43E8">
        <w:rPr>
          <w:rFonts w:eastAsia="Calibri" w:cstheme="minorHAnsi"/>
          <w:sz w:val="24"/>
          <w:szCs w:val="24"/>
        </w:rPr>
        <w:t xml:space="preserve">Yhteistyökuntiemme sosiaali- ja potilasasiamiesten yhteystiedot löytyvät tämän omavalvontasuunnitelman liitteestä. </w:t>
      </w:r>
    </w:p>
    <w:p w14:paraId="49E398E2" w14:textId="77777777" w:rsidR="0000736A" w:rsidRPr="00E244A0" w:rsidRDefault="0000736A" w:rsidP="004C29F9">
      <w:pPr>
        <w:suppressAutoHyphens/>
        <w:spacing w:after="0" w:line="240" w:lineRule="auto"/>
        <w:jc w:val="both"/>
        <w:rPr>
          <w:rFonts w:eastAsia="Calibri" w:cstheme="minorHAnsi"/>
          <w:sz w:val="24"/>
          <w:szCs w:val="24"/>
        </w:rPr>
      </w:pPr>
    </w:p>
    <w:p w14:paraId="0F67CBCD" w14:textId="77777777" w:rsidR="0000736A" w:rsidRPr="00E244A0" w:rsidRDefault="0010166A" w:rsidP="004C29F9">
      <w:pPr>
        <w:pStyle w:val="Otsikko2"/>
        <w:jc w:val="both"/>
        <w:rPr>
          <w:rFonts w:asciiTheme="minorHAnsi" w:eastAsia="Calibri" w:hAnsiTheme="minorHAnsi" w:cstheme="minorHAnsi"/>
          <w:b/>
          <w:bCs/>
          <w:color w:val="auto"/>
          <w:sz w:val="24"/>
          <w:szCs w:val="24"/>
        </w:rPr>
      </w:pPr>
      <w:bookmarkStart w:id="32" w:name="_Toc134305257"/>
      <w:r w:rsidRPr="00E244A0">
        <w:rPr>
          <w:rFonts w:asciiTheme="minorHAnsi" w:hAnsiTheme="minorHAnsi" w:cstheme="minorHAnsi"/>
          <w:b/>
          <w:bCs/>
          <w:color w:val="auto"/>
        </w:rPr>
        <w:t>Asiakkaiden ja omaisten osallistuminen yksikön laadun ja omavalvonnan kehittämiseen</w:t>
      </w:r>
      <w:bookmarkEnd w:id="32"/>
    </w:p>
    <w:p w14:paraId="16287F21" w14:textId="77777777" w:rsidR="0000736A" w:rsidRPr="00E244A0" w:rsidRDefault="0000736A" w:rsidP="004C29F9">
      <w:pPr>
        <w:suppressAutoHyphens/>
        <w:jc w:val="both"/>
        <w:rPr>
          <w:rFonts w:eastAsia="Calibri" w:cstheme="minorHAnsi"/>
          <w:b/>
          <w:bCs/>
          <w:sz w:val="24"/>
          <w:szCs w:val="24"/>
        </w:rPr>
      </w:pPr>
    </w:p>
    <w:p w14:paraId="17A655D4" w14:textId="77777777" w:rsidR="0000736A" w:rsidRPr="00E244A0" w:rsidRDefault="3F3BB7E9" w:rsidP="004C29F9">
      <w:pPr>
        <w:pStyle w:val="Otsikko3"/>
        <w:jc w:val="both"/>
        <w:rPr>
          <w:rFonts w:asciiTheme="minorHAnsi" w:eastAsia="Calibri" w:hAnsiTheme="minorHAnsi" w:cstheme="minorHAnsi"/>
          <w:b/>
          <w:bCs/>
          <w:color w:val="auto"/>
        </w:rPr>
      </w:pPr>
      <w:bookmarkStart w:id="33" w:name="_Toc134305258"/>
      <w:r w:rsidRPr="00E244A0">
        <w:rPr>
          <w:rFonts w:asciiTheme="minorHAnsi" w:hAnsiTheme="minorHAnsi" w:cstheme="minorHAnsi"/>
          <w:b/>
          <w:bCs/>
          <w:color w:val="auto"/>
        </w:rPr>
        <w:lastRenderedPageBreak/>
        <w:t>Palautteen kerääminen, käsittely ja hyödyntäminen toiminnan kehittämisessä</w:t>
      </w:r>
      <w:bookmarkEnd w:id="33"/>
    </w:p>
    <w:p w14:paraId="5105AA23" w14:textId="029FAC4F" w:rsidR="3F3BB7E9" w:rsidRPr="00E244A0" w:rsidRDefault="3F3BB7E9" w:rsidP="004C29F9">
      <w:pPr>
        <w:jc w:val="both"/>
        <w:rPr>
          <w:rFonts w:eastAsia="Calibri" w:cstheme="minorHAnsi"/>
          <w:sz w:val="24"/>
          <w:szCs w:val="24"/>
        </w:rPr>
      </w:pPr>
    </w:p>
    <w:p w14:paraId="164D05CF"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Otsolla on palautteita varten omat lomakkeet lapsille, vanhemmille sekä sosiaalityöntekijöille. Palautetta pyydetään johdonmukaisesti ja säännöllisesti vuosittain. Tarvittaessa palautetta pyydetään myös muilla keinoilla.</w:t>
      </w:r>
    </w:p>
    <w:p w14:paraId="1E41C48B"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Vuosittain kerätty palaute käydään läpi henkilökuntapalaverissa koko henkilökunnan kesken. Palautteen pohjalta arvioidaan toimintaa sekä sen vahvuuksia ja kehittämiskohteita. Vuorovaikutuksessa työntekijöiden, lasten sekä yhteistyötahojen kanssa pohditaan mahdollisia toiminnan kehittämiskohteita. Palautteista laaditaan yhteenvedot.</w:t>
      </w:r>
    </w:p>
    <w:p w14:paraId="5BE93A62" w14:textId="77777777" w:rsidR="0000736A" w:rsidRPr="00E244A0" w:rsidRDefault="0000736A" w:rsidP="004C29F9">
      <w:pPr>
        <w:suppressAutoHyphens/>
        <w:spacing w:after="0" w:line="240" w:lineRule="auto"/>
        <w:jc w:val="both"/>
        <w:rPr>
          <w:rFonts w:eastAsia="Calibri" w:cstheme="minorHAnsi"/>
          <w:b/>
          <w:bCs/>
          <w:sz w:val="24"/>
          <w:szCs w:val="24"/>
        </w:rPr>
      </w:pPr>
    </w:p>
    <w:p w14:paraId="355FB041" w14:textId="4400008E" w:rsidR="0000736A" w:rsidRDefault="3F3BB7E9" w:rsidP="004C29F9">
      <w:pPr>
        <w:pStyle w:val="Otsikko3"/>
        <w:jc w:val="both"/>
        <w:rPr>
          <w:rFonts w:asciiTheme="minorHAnsi" w:hAnsiTheme="minorHAnsi" w:cstheme="minorHAnsi"/>
          <w:b/>
          <w:bCs/>
          <w:color w:val="auto"/>
        </w:rPr>
      </w:pPr>
      <w:bookmarkStart w:id="34" w:name="_Toc134305259"/>
      <w:r w:rsidRPr="00E244A0">
        <w:rPr>
          <w:rFonts w:asciiTheme="minorHAnsi" w:hAnsiTheme="minorHAnsi" w:cstheme="minorHAnsi"/>
          <w:b/>
          <w:bCs/>
          <w:color w:val="auto"/>
        </w:rPr>
        <w:t>Asiakkaan oikeusturva</w:t>
      </w:r>
      <w:bookmarkEnd w:id="34"/>
    </w:p>
    <w:p w14:paraId="4F2217AF" w14:textId="77777777" w:rsidR="0037445D" w:rsidRPr="0037445D" w:rsidRDefault="0037445D" w:rsidP="004C29F9">
      <w:pPr>
        <w:jc w:val="both"/>
      </w:pPr>
    </w:p>
    <w:p w14:paraId="471A7569" w14:textId="40026514" w:rsidR="0000736A" w:rsidRPr="00E244A0" w:rsidRDefault="734E4548" w:rsidP="004C29F9">
      <w:pPr>
        <w:suppressAutoHyphens/>
        <w:spacing w:line="276" w:lineRule="auto"/>
        <w:jc w:val="both"/>
        <w:rPr>
          <w:rFonts w:cstheme="minorHAnsi"/>
        </w:rPr>
      </w:pPr>
      <w:r w:rsidRPr="00E244A0">
        <w:rPr>
          <w:rFonts w:eastAsia="Calibri" w:cstheme="minorHAnsi"/>
          <w:sz w:val="24"/>
          <w:szCs w:val="24"/>
        </w:rPr>
        <w:t>Sosiaalihuollon asiakkaalla on oikeus laadultaan hyvään sosiaalihuoltoon ja hyvään kohteluun ilman syrjintää. Asiakasta on kohdeltava hänen ihmisarvoaan, vakaumustaan ja yksityisyyttään kunnioittaen. Tosiasialliseen hoitoon ja palveluun liittyvät päätökset tehdään ja toteutetaan asiakkaan ollessa palvelujen piirissä. Palvelun laatuun tai saamaansa kohteluun tyytymättömällä asiakkaalla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14:paraId="52D3A3EE" w14:textId="45E4717C" w:rsidR="0000736A" w:rsidRPr="00E244A0" w:rsidRDefault="734E4548" w:rsidP="004C29F9">
      <w:pPr>
        <w:suppressAutoHyphens/>
        <w:spacing w:line="276" w:lineRule="auto"/>
        <w:jc w:val="both"/>
        <w:rPr>
          <w:rFonts w:eastAsia="Calibri" w:cstheme="minorHAnsi"/>
          <w:sz w:val="24"/>
          <w:szCs w:val="24"/>
        </w:rPr>
      </w:pPr>
      <w:r w:rsidRPr="00E244A0">
        <w:rPr>
          <w:rFonts w:eastAsia="Calibri" w:cstheme="minorHAnsi"/>
          <w:sz w:val="24"/>
          <w:szCs w:val="24"/>
        </w:rPr>
        <w:t>Muistutuksien ja kanteluiden vastaanottaja: Sijoittajakunnan vastuusosiaalityöntekijä sekä Kym</w:t>
      </w:r>
      <w:r w:rsidR="001939A0">
        <w:rPr>
          <w:rFonts w:eastAsia="Calibri" w:cstheme="minorHAnsi"/>
          <w:sz w:val="24"/>
          <w:szCs w:val="24"/>
        </w:rPr>
        <w:t>enlaakson hyvinvointialueen</w:t>
      </w:r>
      <w:r w:rsidRPr="00E244A0">
        <w:rPr>
          <w:rFonts w:eastAsia="Calibri" w:cstheme="minorHAnsi"/>
          <w:sz w:val="24"/>
          <w:szCs w:val="24"/>
        </w:rPr>
        <w:t xml:space="preserve"> kirjaamo</w:t>
      </w:r>
      <w:r w:rsidR="00AC43E8">
        <w:rPr>
          <w:rFonts w:eastAsia="Calibri" w:cstheme="minorHAnsi"/>
          <w:sz w:val="24"/>
          <w:szCs w:val="24"/>
        </w:rPr>
        <w:t xml:space="preserve">, sähköposti </w:t>
      </w:r>
      <w:hyperlink r:id="rId8" w:history="1">
        <w:r w:rsidR="000818C1" w:rsidRPr="00A43E2D">
          <w:rPr>
            <w:rStyle w:val="Hyperlinkki"/>
            <w:rFonts w:eastAsia="Calibri" w:cstheme="minorHAnsi"/>
            <w:sz w:val="24"/>
            <w:szCs w:val="24"/>
          </w:rPr>
          <w:t>kirjaamo@kymenhva.fi</w:t>
        </w:r>
      </w:hyperlink>
      <w:r w:rsidR="00AC43E8">
        <w:rPr>
          <w:rFonts w:eastAsia="Calibri" w:cstheme="minorHAnsi"/>
          <w:sz w:val="24"/>
          <w:szCs w:val="24"/>
        </w:rPr>
        <w:t xml:space="preserve">. </w:t>
      </w:r>
      <w:r w:rsidRPr="00E244A0">
        <w:rPr>
          <w:rFonts w:eastAsia="Calibri" w:cstheme="minorHAnsi"/>
          <w:sz w:val="24"/>
          <w:szCs w:val="24"/>
        </w:rPr>
        <w:t xml:space="preserve"> </w:t>
      </w:r>
    </w:p>
    <w:p w14:paraId="6E8B306D" w14:textId="2162327F" w:rsidR="0000736A" w:rsidRPr="00E244A0" w:rsidRDefault="00AC43E8" w:rsidP="004C29F9">
      <w:pPr>
        <w:suppressAutoHyphens/>
        <w:jc w:val="both"/>
        <w:rPr>
          <w:rFonts w:eastAsia="Calibri" w:cstheme="minorHAnsi"/>
          <w:sz w:val="24"/>
          <w:szCs w:val="24"/>
        </w:rPr>
      </w:pPr>
      <w:r>
        <w:rPr>
          <w:rFonts w:eastAsia="Calibri" w:cstheme="minorHAnsi"/>
          <w:sz w:val="24"/>
          <w:szCs w:val="24"/>
        </w:rPr>
        <w:t>Kym</w:t>
      </w:r>
      <w:r w:rsidR="00C276BF">
        <w:rPr>
          <w:rFonts w:eastAsia="Calibri" w:cstheme="minorHAnsi"/>
          <w:sz w:val="24"/>
          <w:szCs w:val="24"/>
        </w:rPr>
        <w:t xml:space="preserve">enlaakson hyvinvointialueen </w:t>
      </w:r>
      <w:r w:rsidR="00ED6EB9" w:rsidRPr="00E244A0">
        <w:rPr>
          <w:rFonts w:eastAsia="Calibri" w:cstheme="minorHAnsi"/>
          <w:sz w:val="24"/>
          <w:szCs w:val="24"/>
        </w:rPr>
        <w:t>s</w:t>
      </w:r>
      <w:r w:rsidR="0010166A" w:rsidRPr="00E244A0">
        <w:rPr>
          <w:rFonts w:eastAsia="Calibri" w:cstheme="minorHAnsi"/>
          <w:sz w:val="24"/>
          <w:szCs w:val="24"/>
        </w:rPr>
        <w:t>osiaali</w:t>
      </w:r>
      <w:r w:rsidR="00EC0929">
        <w:rPr>
          <w:rFonts w:eastAsia="Calibri" w:cstheme="minorHAnsi"/>
          <w:sz w:val="24"/>
          <w:szCs w:val="24"/>
        </w:rPr>
        <w:t>- ja potilas</w:t>
      </w:r>
      <w:r w:rsidR="0010166A" w:rsidRPr="00E244A0">
        <w:rPr>
          <w:rFonts w:eastAsia="Calibri" w:cstheme="minorHAnsi"/>
          <w:sz w:val="24"/>
          <w:szCs w:val="24"/>
        </w:rPr>
        <w:t>asiamiehen yhteystiedot sekä tiedot hänen tarjoamistaan palveluista</w:t>
      </w:r>
      <w:r>
        <w:rPr>
          <w:rFonts w:eastAsia="Calibri" w:cstheme="minorHAnsi"/>
          <w:sz w:val="24"/>
          <w:szCs w:val="24"/>
        </w:rPr>
        <w:t>:</w:t>
      </w:r>
    </w:p>
    <w:p w14:paraId="06648506" w14:textId="0E671C1E" w:rsidR="0000736A" w:rsidRPr="00E244A0" w:rsidRDefault="00AC43E8" w:rsidP="004C29F9">
      <w:pPr>
        <w:suppressAutoHyphens/>
        <w:spacing w:line="276" w:lineRule="auto"/>
        <w:jc w:val="both"/>
        <w:rPr>
          <w:rFonts w:eastAsia="Calibri" w:cstheme="minorHAnsi"/>
          <w:sz w:val="24"/>
          <w:szCs w:val="24"/>
        </w:rPr>
      </w:pPr>
      <w:r>
        <w:rPr>
          <w:rFonts w:eastAsia="Calibri" w:cstheme="minorHAnsi"/>
          <w:sz w:val="24"/>
          <w:szCs w:val="24"/>
        </w:rPr>
        <w:t>Pirkko Haik</w:t>
      </w:r>
      <w:r w:rsidR="00BA2B57">
        <w:rPr>
          <w:rFonts w:eastAsia="Calibri" w:cstheme="minorHAnsi"/>
          <w:sz w:val="24"/>
          <w:szCs w:val="24"/>
        </w:rPr>
        <w:t>a</w:t>
      </w:r>
      <w:r>
        <w:rPr>
          <w:rFonts w:eastAsia="Calibri" w:cstheme="minorHAnsi"/>
          <w:sz w:val="24"/>
          <w:szCs w:val="24"/>
        </w:rPr>
        <w:t>ra</w:t>
      </w:r>
      <w:r w:rsidR="0010166A" w:rsidRPr="00E244A0">
        <w:rPr>
          <w:rFonts w:eastAsia="Calibri" w:cstheme="minorHAnsi"/>
          <w:sz w:val="24"/>
          <w:szCs w:val="24"/>
        </w:rPr>
        <w:t>, Kaakkois-Suomen sosiaalialan osaamiskeskus Oy</w:t>
      </w:r>
      <w:r>
        <w:rPr>
          <w:rFonts w:eastAsia="Calibri" w:cstheme="minorHAnsi"/>
          <w:sz w:val="24"/>
          <w:szCs w:val="24"/>
        </w:rPr>
        <w:t xml:space="preserve">, </w:t>
      </w:r>
      <w:proofErr w:type="spellStart"/>
      <w:r>
        <w:rPr>
          <w:rFonts w:eastAsia="Calibri" w:cstheme="minorHAnsi"/>
          <w:sz w:val="24"/>
          <w:szCs w:val="24"/>
        </w:rPr>
        <w:t>Socom</w:t>
      </w:r>
      <w:proofErr w:type="spellEnd"/>
    </w:p>
    <w:p w14:paraId="1330AA39" w14:textId="6BE95179" w:rsidR="0000736A" w:rsidRPr="00E244A0" w:rsidRDefault="00AC43E8" w:rsidP="004C29F9">
      <w:pPr>
        <w:suppressAutoHyphens/>
        <w:spacing w:line="276" w:lineRule="auto"/>
        <w:jc w:val="both"/>
        <w:rPr>
          <w:rFonts w:eastAsia="Calibri" w:cstheme="minorHAnsi"/>
          <w:sz w:val="24"/>
          <w:szCs w:val="24"/>
        </w:rPr>
      </w:pPr>
      <w:r>
        <w:rPr>
          <w:rFonts w:eastAsia="Calibri" w:cstheme="minorHAnsi"/>
          <w:sz w:val="24"/>
          <w:szCs w:val="24"/>
        </w:rPr>
        <w:t>Salpausselänkatu 40 A, 45100 Kouvola</w:t>
      </w:r>
    </w:p>
    <w:p w14:paraId="760377C2" w14:textId="04E33FF7" w:rsidR="0000736A" w:rsidRPr="00E244A0" w:rsidRDefault="734E4548" w:rsidP="004C29F9">
      <w:pPr>
        <w:suppressAutoHyphens/>
        <w:spacing w:line="276" w:lineRule="auto"/>
        <w:jc w:val="both"/>
        <w:rPr>
          <w:rFonts w:eastAsia="Calibri" w:cstheme="minorHAnsi"/>
          <w:sz w:val="24"/>
          <w:szCs w:val="24"/>
        </w:rPr>
      </w:pPr>
      <w:r w:rsidRPr="00E244A0">
        <w:rPr>
          <w:rFonts w:eastAsia="Calibri" w:cstheme="minorHAnsi"/>
          <w:sz w:val="24"/>
          <w:szCs w:val="24"/>
        </w:rPr>
        <w:t>Puh: 040-7287313</w:t>
      </w:r>
    </w:p>
    <w:p w14:paraId="668AF0CD" w14:textId="68D1F9F6" w:rsidR="0000736A" w:rsidRPr="00E244A0" w:rsidRDefault="00AC43E8" w:rsidP="004C29F9">
      <w:pPr>
        <w:suppressAutoHyphens/>
        <w:spacing w:line="276" w:lineRule="auto"/>
        <w:jc w:val="both"/>
        <w:rPr>
          <w:rFonts w:eastAsia="Calibri" w:cstheme="minorHAnsi"/>
          <w:sz w:val="24"/>
          <w:szCs w:val="24"/>
        </w:rPr>
      </w:pPr>
      <w:r>
        <w:rPr>
          <w:rFonts w:eastAsia="Calibri" w:cstheme="minorHAnsi"/>
          <w:sz w:val="24"/>
          <w:szCs w:val="24"/>
        </w:rPr>
        <w:t>pirkko.haik</w:t>
      </w:r>
      <w:r w:rsidR="008A0269">
        <w:rPr>
          <w:rFonts w:eastAsia="Calibri" w:cstheme="minorHAnsi"/>
          <w:sz w:val="24"/>
          <w:szCs w:val="24"/>
        </w:rPr>
        <w:t>a</w:t>
      </w:r>
      <w:r>
        <w:rPr>
          <w:rFonts w:eastAsia="Calibri" w:cstheme="minorHAnsi"/>
          <w:sz w:val="24"/>
          <w:szCs w:val="24"/>
        </w:rPr>
        <w:t>ra</w:t>
      </w:r>
      <w:r w:rsidR="0010166A" w:rsidRPr="00E244A0">
        <w:rPr>
          <w:rFonts w:eastAsia="Calibri" w:cstheme="minorHAnsi"/>
          <w:sz w:val="24"/>
          <w:szCs w:val="24"/>
        </w:rPr>
        <w:t>@socom.fi</w:t>
      </w:r>
    </w:p>
    <w:p w14:paraId="39C660EB"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Kuluttajaneuvonnan yhteystiedot sekä tiedot sitä kautta saatavista palveluista</w:t>
      </w:r>
    </w:p>
    <w:p w14:paraId="2F59A41A" w14:textId="4272A186"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Kuluttajaneuvonnan puhelinnumero: </w:t>
      </w:r>
      <w:r w:rsidR="002157DA" w:rsidRPr="00E244A0">
        <w:rPr>
          <w:rFonts w:eastAsia="Calibri" w:cstheme="minorHAnsi"/>
          <w:sz w:val="24"/>
          <w:szCs w:val="24"/>
        </w:rPr>
        <w:t>029–553</w:t>
      </w:r>
      <w:r w:rsidRPr="00E244A0">
        <w:rPr>
          <w:rFonts w:eastAsia="Calibri" w:cstheme="minorHAnsi"/>
          <w:sz w:val="24"/>
          <w:szCs w:val="24"/>
        </w:rPr>
        <w:t xml:space="preserve"> 6901</w:t>
      </w:r>
    </w:p>
    <w:p w14:paraId="367ADDC7" w14:textId="69F37514" w:rsidR="000A11D2" w:rsidRDefault="000A11D2"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Muiden sijoittajakuntiemme </w:t>
      </w:r>
      <w:r w:rsidR="003776D0" w:rsidRPr="00E244A0">
        <w:rPr>
          <w:rFonts w:eastAsia="Calibri" w:cstheme="minorHAnsi"/>
          <w:sz w:val="24"/>
          <w:szCs w:val="24"/>
        </w:rPr>
        <w:t xml:space="preserve">sosiaaliasiamiesten </w:t>
      </w:r>
      <w:r w:rsidR="00470FF9" w:rsidRPr="00E244A0">
        <w:rPr>
          <w:rFonts w:eastAsia="Calibri" w:cstheme="minorHAnsi"/>
          <w:sz w:val="24"/>
          <w:szCs w:val="24"/>
        </w:rPr>
        <w:t xml:space="preserve">yhteystiedot löytyvät omavalvontasuunnitelman liitteestä. </w:t>
      </w:r>
    </w:p>
    <w:p w14:paraId="3BDF7EAC" w14:textId="77777777" w:rsidR="0037445D" w:rsidRPr="00E244A0" w:rsidRDefault="0037445D" w:rsidP="004C29F9">
      <w:pPr>
        <w:suppressAutoHyphens/>
        <w:spacing w:line="276" w:lineRule="auto"/>
        <w:jc w:val="both"/>
        <w:rPr>
          <w:rFonts w:eastAsia="Calibri" w:cstheme="minorHAnsi"/>
          <w:sz w:val="24"/>
          <w:szCs w:val="24"/>
          <w:u w:val="single"/>
        </w:rPr>
      </w:pPr>
    </w:p>
    <w:p w14:paraId="68D6C097" w14:textId="77777777" w:rsidR="0000736A" w:rsidRPr="00E244A0" w:rsidRDefault="0010166A" w:rsidP="004C29F9">
      <w:pPr>
        <w:pStyle w:val="Otsikko3"/>
        <w:jc w:val="both"/>
        <w:rPr>
          <w:rFonts w:asciiTheme="minorHAnsi" w:hAnsiTheme="minorHAnsi" w:cstheme="minorHAnsi"/>
          <w:b/>
          <w:bCs/>
          <w:color w:val="auto"/>
        </w:rPr>
      </w:pPr>
      <w:bookmarkStart w:id="35" w:name="_Toc134305260"/>
      <w:r w:rsidRPr="00E244A0">
        <w:rPr>
          <w:rFonts w:asciiTheme="minorHAnsi" w:hAnsiTheme="minorHAnsi" w:cstheme="minorHAnsi"/>
          <w:b/>
          <w:bCs/>
          <w:color w:val="auto"/>
        </w:rPr>
        <w:lastRenderedPageBreak/>
        <w:t>Muistutuksien, kanteluiden ja muiden valvontapäätösten käsittely</w:t>
      </w:r>
      <w:bookmarkEnd w:id="35"/>
    </w:p>
    <w:p w14:paraId="0080E6A0" w14:textId="38945E26" w:rsidR="3F3BB7E9" w:rsidRPr="00E244A0" w:rsidRDefault="3F3BB7E9" w:rsidP="004C29F9">
      <w:pPr>
        <w:jc w:val="both"/>
        <w:rPr>
          <w:rFonts w:cstheme="minorHAnsi"/>
        </w:rPr>
      </w:pPr>
    </w:p>
    <w:p w14:paraId="1E956762" w14:textId="1EE2E830"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Tähän mennessä</w:t>
      </w:r>
      <w:r w:rsidR="00AC43E8">
        <w:rPr>
          <w:rFonts w:eastAsia="Calibri" w:cstheme="minorHAnsi"/>
          <w:sz w:val="24"/>
          <w:szCs w:val="24"/>
        </w:rPr>
        <w:t xml:space="preserve"> Pienryhmäkoti Otsosta</w:t>
      </w:r>
      <w:r w:rsidRPr="00E244A0">
        <w:rPr>
          <w:rFonts w:eastAsia="Calibri" w:cstheme="minorHAnsi"/>
          <w:sz w:val="24"/>
          <w:szCs w:val="24"/>
        </w:rPr>
        <w:t xml:space="preserve"> ei ole tullut muistutuksia.</w:t>
      </w:r>
      <w:r w:rsidR="00AC43E8">
        <w:rPr>
          <w:rFonts w:eastAsia="Calibri" w:cstheme="minorHAnsi"/>
          <w:sz w:val="24"/>
          <w:szCs w:val="24"/>
        </w:rPr>
        <w:t xml:space="preserve"> </w:t>
      </w:r>
      <w:r w:rsidRPr="00E244A0">
        <w:rPr>
          <w:rFonts w:eastAsia="Calibri" w:cstheme="minorHAnsi"/>
          <w:sz w:val="24"/>
          <w:szCs w:val="24"/>
        </w:rPr>
        <w:t>Mikäli muistutuksia tulisi, tehdään yksikössä niiden mukaiset korjaavat toimenpiteet.</w:t>
      </w:r>
      <w:r w:rsidR="002157DA">
        <w:rPr>
          <w:rFonts w:eastAsia="Calibri" w:cstheme="minorHAnsi"/>
          <w:sz w:val="24"/>
          <w:szCs w:val="24"/>
        </w:rPr>
        <w:t xml:space="preserve"> </w:t>
      </w:r>
      <w:r w:rsidRPr="00E244A0">
        <w:rPr>
          <w:rFonts w:eastAsia="Calibri" w:cstheme="minorHAnsi"/>
          <w:sz w:val="24"/>
          <w:szCs w:val="24"/>
        </w:rPr>
        <w:t xml:space="preserve">Tavoiteaika muistutusten käsittelylle </w:t>
      </w:r>
      <w:r w:rsidR="00933B24">
        <w:rPr>
          <w:rFonts w:eastAsia="Calibri" w:cstheme="minorHAnsi"/>
          <w:sz w:val="24"/>
          <w:szCs w:val="24"/>
        </w:rPr>
        <w:t xml:space="preserve">on </w:t>
      </w:r>
      <w:r w:rsidRPr="00E244A0">
        <w:rPr>
          <w:rFonts w:eastAsia="Calibri" w:cstheme="minorHAnsi"/>
          <w:sz w:val="24"/>
          <w:szCs w:val="24"/>
        </w:rPr>
        <w:t>1 viikko</w:t>
      </w:r>
      <w:r w:rsidR="002157DA">
        <w:rPr>
          <w:rFonts w:eastAsia="Calibri" w:cstheme="minorHAnsi"/>
          <w:sz w:val="24"/>
          <w:szCs w:val="24"/>
        </w:rPr>
        <w:t>.</w:t>
      </w:r>
    </w:p>
    <w:p w14:paraId="00024F0C" w14:textId="35B12674" w:rsidR="3F3BB7E9" w:rsidRPr="00E244A0" w:rsidRDefault="3F3BB7E9" w:rsidP="004C29F9">
      <w:pPr>
        <w:jc w:val="both"/>
        <w:rPr>
          <w:rFonts w:eastAsia="Calibri" w:cstheme="minorHAnsi"/>
          <w:sz w:val="24"/>
          <w:szCs w:val="24"/>
        </w:rPr>
      </w:pPr>
    </w:p>
    <w:p w14:paraId="4AE94E0C" w14:textId="77777777" w:rsidR="0000736A" w:rsidRPr="00E244A0" w:rsidRDefault="0010166A" w:rsidP="004C29F9">
      <w:pPr>
        <w:pStyle w:val="Otsikko1"/>
        <w:jc w:val="both"/>
        <w:rPr>
          <w:rFonts w:asciiTheme="minorHAnsi" w:hAnsiTheme="minorHAnsi" w:cstheme="minorHAnsi"/>
          <w:color w:val="auto"/>
        </w:rPr>
      </w:pPr>
      <w:bookmarkStart w:id="36" w:name="_Toc134305261"/>
      <w:r w:rsidRPr="00E244A0">
        <w:rPr>
          <w:rFonts w:asciiTheme="minorHAnsi" w:hAnsiTheme="minorHAnsi" w:cstheme="minorHAnsi"/>
          <w:color w:val="auto"/>
        </w:rPr>
        <w:t>6 PALVELUN SISÄLLÖN OMAVALVONTA</w:t>
      </w:r>
      <w:bookmarkEnd w:id="36"/>
    </w:p>
    <w:p w14:paraId="04AD11DB" w14:textId="01291942" w:rsidR="3E0F8C0A" w:rsidRPr="00E244A0" w:rsidRDefault="3E0F8C0A" w:rsidP="004C29F9">
      <w:pPr>
        <w:jc w:val="both"/>
        <w:rPr>
          <w:rFonts w:cstheme="minorHAnsi"/>
        </w:rPr>
      </w:pPr>
    </w:p>
    <w:p w14:paraId="5A5EDE7B"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37" w:name="_Toc134305262"/>
      <w:r w:rsidRPr="00E244A0">
        <w:rPr>
          <w:rFonts w:asciiTheme="minorHAnsi" w:hAnsiTheme="minorHAnsi" w:cstheme="minorHAnsi"/>
          <w:b/>
          <w:bCs/>
          <w:color w:val="auto"/>
        </w:rPr>
        <w:t>Hyvinvointia, kuntoutumista ja kasvua tukeva toiminta</w:t>
      </w:r>
      <w:bookmarkEnd w:id="37"/>
    </w:p>
    <w:p w14:paraId="31E8708A" w14:textId="6FE242B5" w:rsidR="3F3BB7E9" w:rsidRPr="00E244A0" w:rsidRDefault="3F3BB7E9" w:rsidP="004C29F9">
      <w:pPr>
        <w:jc w:val="both"/>
        <w:rPr>
          <w:rFonts w:cstheme="minorHAnsi"/>
        </w:rPr>
      </w:pPr>
    </w:p>
    <w:p w14:paraId="47C5D12A" w14:textId="76842290"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Asiakkaan fyysistä, psyykkistä, kognitiivista ja sosiaalista toimintakykyä ja hyvinvointia edistetään yksilökohtaisten tarpeiden </w:t>
      </w:r>
      <w:r w:rsidR="00B06F2A" w:rsidRPr="00E244A0">
        <w:rPr>
          <w:rFonts w:eastAsia="Calibri" w:cstheme="minorHAnsi"/>
          <w:sz w:val="24"/>
          <w:szCs w:val="24"/>
        </w:rPr>
        <w:t>mukaisesti,</w:t>
      </w:r>
      <w:r w:rsidRPr="00E244A0">
        <w:rPr>
          <w:rFonts w:eastAsia="Calibri" w:cstheme="minorHAnsi"/>
          <w:sz w:val="24"/>
          <w:szCs w:val="24"/>
        </w:rPr>
        <w:t xml:space="preserve"> jotka ovat kirjattuna asiakassuunnitelmaan</w:t>
      </w:r>
      <w:r w:rsidR="00CD7306">
        <w:rPr>
          <w:rFonts w:eastAsia="Calibri" w:cstheme="minorHAnsi"/>
          <w:sz w:val="24"/>
          <w:szCs w:val="24"/>
        </w:rPr>
        <w:t>,</w:t>
      </w:r>
      <w:r w:rsidRPr="00E244A0">
        <w:rPr>
          <w:rFonts w:eastAsia="Calibri" w:cstheme="minorHAnsi"/>
          <w:sz w:val="24"/>
          <w:szCs w:val="24"/>
        </w:rPr>
        <w:t xml:space="preserve"> hoito- ja kasvatussuunnitelmaan</w:t>
      </w:r>
      <w:r w:rsidR="00CD7306">
        <w:rPr>
          <w:rFonts w:eastAsia="Calibri" w:cstheme="minorHAnsi"/>
          <w:sz w:val="24"/>
          <w:szCs w:val="24"/>
        </w:rPr>
        <w:t xml:space="preserve"> sekä kausikoosteeseen</w:t>
      </w:r>
      <w:r w:rsidRPr="00E244A0">
        <w:rPr>
          <w:rFonts w:eastAsia="Calibri" w:cstheme="minorHAnsi"/>
          <w:sz w:val="24"/>
          <w:szCs w:val="24"/>
        </w:rPr>
        <w:t>.</w:t>
      </w:r>
    </w:p>
    <w:p w14:paraId="78DBD0BE" w14:textId="36C50D9B" w:rsidR="0000736A" w:rsidRPr="00E244A0" w:rsidRDefault="0000736A" w:rsidP="004C29F9">
      <w:pPr>
        <w:suppressAutoHyphens/>
        <w:jc w:val="both"/>
        <w:rPr>
          <w:rFonts w:eastAsia="Calibri" w:cstheme="minorHAnsi"/>
          <w:sz w:val="24"/>
          <w:szCs w:val="24"/>
        </w:rPr>
      </w:pPr>
    </w:p>
    <w:p w14:paraId="34B3F2EB" w14:textId="34617F9B"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Lapsilla on käytössä kaikki Kotkan ja sen lähialueen harrastusmahdollisuudet. Lapsia tuetaan löytämään oma mieluinen ja iänmukainen vapaa-ajan toiminta, ja harrastusta tuetaan kaikin mahdollisin tavoin, kuten mahdollistamalla liikkuminen harrastukseen ja kustantamalla harrastuksesta aiheutuvat kulut</w:t>
      </w:r>
      <w:r w:rsidR="00E05A11" w:rsidRPr="00E244A0">
        <w:rPr>
          <w:rFonts w:eastAsia="Calibri" w:cstheme="minorHAnsi"/>
          <w:sz w:val="24"/>
          <w:szCs w:val="24"/>
        </w:rPr>
        <w:t xml:space="preserve"> ja järjestämällä aikuisjohtoista mielekästä toimintaa lapsille arkeen</w:t>
      </w:r>
      <w:r w:rsidRPr="00E244A0">
        <w:rPr>
          <w:rFonts w:eastAsia="Calibri" w:cstheme="minorHAnsi"/>
          <w:sz w:val="24"/>
          <w:szCs w:val="24"/>
        </w:rPr>
        <w:t xml:space="preserve">. </w:t>
      </w:r>
    </w:p>
    <w:p w14:paraId="1BD2F0AD" w14:textId="77777777" w:rsidR="00E05A11" w:rsidRPr="00E244A0" w:rsidRDefault="00E05A11" w:rsidP="004C29F9">
      <w:pPr>
        <w:suppressAutoHyphens/>
        <w:spacing w:after="0" w:line="240" w:lineRule="auto"/>
        <w:jc w:val="both"/>
        <w:rPr>
          <w:rFonts w:eastAsia="Calibri" w:cstheme="minorHAnsi"/>
          <w:sz w:val="24"/>
          <w:szCs w:val="24"/>
        </w:rPr>
      </w:pPr>
    </w:p>
    <w:p w14:paraId="35FF7BF4"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Kaikkien tavoitteiden toteutumista seurataan kuukausittaisessa henkilökuntapalaverissa, asiakassuunnitelmaneuvottelussa sekä tarpeen mukaan päivittäin tavallisessa arjessa omaohjaajan tai muiden työntekijöiden toimesta.</w:t>
      </w:r>
    </w:p>
    <w:p w14:paraId="7D34F5C7" w14:textId="77777777" w:rsidR="0000736A" w:rsidRPr="00E244A0" w:rsidRDefault="0000736A" w:rsidP="004C29F9">
      <w:pPr>
        <w:suppressAutoHyphens/>
        <w:jc w:val="both"/>
        <w:rPr>
          <w:rFonts w:eastAsia="Calibri" w:cstheme="minorHAnsi"/>
          <w:b/>
          <w:bCs/>
          <w:sz w:val="24"/>
          <w:szCs w:val="24"/>
        </w:rPr>
      </w:pPr>
    </w:p>
    <w:p w14:paraId="353ABF00"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38" w:name="_Toc134305263"/>
      <w:r w:rsidRPr="00E244A0">
        <w:rPr>
          <w:rFonts w:asciiTheme="minorHAnsi" w:hAnsiTheme="minorHAnsi" w:cstheme="minorHAnsi"/>
          <w:b/>
          <w:bCs/>
          <w:color w:val="auto"/>
        </w:rPr>
        <w:t>Ravitsemus</w:t>
      </w:r>
      <w:bookmarkEnd w:id="38"/>
    </w:p>
    <w:p w14:paraId="667076C2" w14:textId="22B62183" w:rsidR="3F3BB7E9" w:rsidRPr="00E244A0" w:rsidRDefault="3F3BB7E9" w:rsidP="004C29F9">
      <w:pPr>
        <w:jc w:val="both"/>
        <w:rPr>
          <w:rFonts w:eastAsia="Calibri" w:cstheme="minorHAnsi"/>
          <w:sz w:val="24"/>
          <w:szCs w:val="24"/>
        </w:rPr>
      </w:pPr>
    </w:p>
    <w:p w14:paraId="5657BA3A" w14:textId="412E0C88" w:rsidR="0000736A" w:rsidRPr="00E244A0" w:rsidRDefault="0010166A" w:rsidP="004C29F9">
      <w:pPr>
        <w:suppressAutoHyphens/>
        <w:jc w:val="both"/>
        <w:rPr>
          <w:rFonts w:eastAsia="Calibri" w:cstheme="minorHAnsi"/>
          <w:sz w:val="24"/>
          <w:szCs w:val="24"/>
          <w:u w:val="single"/>
        </w:rPr>
      </w:pPr>
      <w:r w:rsidRPr="00E244A0">
        <w:rPr>
          <w:rFonts w:eastAsia="Calibri" w:cstheme="minorHAnsi"/>
          <w:sz w:val="24"/>
          <w:szCs w:val="24"/>
        </w:rPr>
        <w:t xml:space="preserve">Asiakkaiden ravitsemuksesta huolehditaan asianmukaisesti ja valtakunnallisia nykysuosituksia mukaillen. Yksikössä vuorossa oleva henkilökunta suunnittelee ja toteuttaa Pienryhmäkoti Otson kaikki ruokailut. Monipuolinen ruoka tehdään yksikössä pääsääntöisesti itse terveellisistä ja ravitsevista raaka-aineista. Päivässä on tarjolla aamiainen, lounas (arkisin usein toteutuu kouluruokailuna), välipala, päivällinen ja iltapala. Hedelmiä on tarjolla koko ajan. Ruokailujen väli on </w:t>
      </w:r>
      <w:r w:rsidR="00DD4A51" w:rsidRPr="00E244A0">
        <w:rPr>
          <w:rFonts w:eastAsia="Calibri" w:cstheme="minorHAnsi"/>
          <w:sz w:val="24"/>
          <w:szCs w:val="24"/>
        </w:rPr>
        <w:t>3–4</w:t>
      </w:r>
      <w:r w:rsidRPr="00E244A0">
        <w:rPr>
          <w:rFonts w:eastAsia="Calibri" w:cstheme="minorHAnsi"/>
          <w:sz w:val="24"/>
          <w:szCs w:val="24"/>
        </w:rPr>
        <w:t xml:space="preserve"> tuntia. Yöaikaisen paaston pituus ei Otson toimesta veny yli 11 tuntiseksi. Asiakkaat osallistuvat ruokahuoltoon niin paljon kuin yhteinen turvallisuus ja lasten etu sen sallivat. Koko henkilökunnalla on voimassa oleva hygieniapassi.  Yhteisillä ruokailuilla ison pöydän ääressä luomme ravitsemukselle myös sosiaalisen aspektin.</w:t>
      </w:r>
    </w:p>
    <w:p w14:paraId="42AC2949" w14:textId="77777777" w:rsidR="0000736A" w:rsidRPr="00E244A0" w:rsidRDefault="0010166A" w:rsidP="004C29F9">
      <w:pPr>
        <w:suppressAutoHyphens/>
        <w:jc w:val="both"/>
        <w:rPr>
          <w:rFonts w:eastAsia="Calibri" w:cstheme="minorHAnsi"/>
          <w:sz w:val="24"/>
          <w:szCs w:val="24"/>
          <w:u w:val="single"/>
        </w:rPr>
      </w:pPr>
      <w:r w:rsidRPr="00E244A0">
        <w:rPr>
          <w:rFonts w:eastAsia="Calibri" w:cstheme="minorHAnsi"/>
          <w:sz w:val="24"/>
          <w:szCs w:val="24"/>
        </w:rPr>
        <w:t xml:space="preserve">Asiakkaiden ruokavaliossa otetaan huomioon elämänkatsomukseen sekä terveyteen liittyvät seikat ja rajoitteet. </w:t>
      </w:r>
    </w:p>
    <w:p w14:paraId="1A4B604D" w14:textId="52AB921A"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lastRenderedPageBreak/>
        <w:t xml:space="preserve">Ravinnon ja nesteen saantia sekä yleistä ravitsemuksen tasoa seurataan jatkuvasti arjessa. Tarvittaessa asiakas ohjataan terveyden huollon pariin, mikäli huolta ravitsemuksen tasosta ilmenee. </w:t>
      </w:r>
    </w:p>
    <w:p w14:paraId="0B4020A7" w14:textId="77777777" w:rsidR="0000736A" w:rsidRPr="00E244A0" w:rsidRDefault="0000736A" w:rsidP="004C29F9">
      <w:pPr>
        <w:suppressAutoHyphens/>
        <w:jc w:val="both"/>
        <w:rPr>
          <w:rFonts w:eastAsia="Calibri" w:cstheme="minorHAnsi"/>
          <w:sz w:val="24"/>
          <w:szCs w:val="24"/>
          <w:u w:val="single"/>
        </w:rPr>
      </w:pPr>
    </w:p>
    <w:p w14:paraId="4C70BC3C" w14:textId="77777777" w:rsidR="0000736A" w:rsidRPr="00E244A0" w:rsidRDefault="3F3BB7E9" w:rsidP="004C29F9">
      <w:pPr>
        <w:pStyle w:val="Otsikko2"/>
        <w:jc w:val="both"/>
        <w:rPr>
          <w:rFonts w:asciiTheme="minorHAnsi" w:eastAsia="Calibri" w:hAnsiTheme="minorHAnsi" w:cstheme="minorHAnsi"/>
          <w:b/>
          <w:bCs/>
          <w:color w:val="auto"/>
          <w:sz w:val="24"/>
          <w:szCs w:val="24"/>
        </w:rPr>
      </w:pPr>
      <w:bookmarkStart w:id="39" w:name="_Toc134305264"/>
      <w:r w:rsidRPr="00E244A0">
        <w:rPr>
          <w:rFonts w:asciiTheme="minorHAnsi" w:hAnsiTheme="minorHAnsi" w:cstheme="minorHAnsi"/>
          <w:b/>
          <w:bCs/>
          <w:color w:val="auto"/>
        </w:rPr>
        <w:t>Hygieniakäytännöt</w:t>
      </w:r>
      <w:bookmarkEnd w:id="39"/>
    </w:p>
    <w:p w14:paraId="7A49A169" w14:textId="72B5C92A" w:rsidR="3F3BB7E9" w:rsidRPr="00E244A0" w:rsidRDefault="3F3BB7E9" w:rsidP="004C29F9">
      <w:pPr>
        <w:jc w:val="both"/>
        <w:rPr>
          <w:rFonts w:cstheme="minorHAnsi"/>
        </w:rPr>
      </w:pPr>
    </w:p>
    <w:p w14:paraId="666678B5" w14:textId="103CE8CF"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Hygieniakasvatus on arjen perustoimia. Kaikki työntekijät ovat suorittaneet hygieniapassin. Aikuiset pitävät huolen ja </w:t>
      </w:r>
      <w:r w:rsidR="00DE7EA7" w:rsidRPr="00E244A0">
        <w:rPr>
          <w:rFonts w:eastAsia="Calibri" w:cstheme="minorHAnsi"/>
          <w:sz w:val="24"/>
          <w:szCs w:val="24"/>
        </w:rPr>
        <w:t>ohjaavat</w:t>
      </w:r>
      <w:r w:rsidRPr="00E244A0">
        <w:rPr>
          <w:rFonts w:eastAsia="Calibri" w:cstheme="minorHAnsi"/>
          <w:sz w:val="24"/>
          <w:szCs w:val="24"/>
        </w:rPr>
        <w:t xml:space="preserve"> lapsia jokapäiväiseen omasta hygieniasta huolehtimiseen. Suihkussa käydään ikätasoa vastaavalla tiheydellä. Käsien pesua vaaditaan aina ennen ruokailua. Erilaiset epidemiat kuten loiset, hoidetaan ohjeiden mukaisesti.</w:t>
      </w:r>
    </w:p>
    <w:p w14:paraId="43500097" w14:textId="45ADB76A" w:rsidR="3F3BB7E9" w:rsidRPr="00E244A0" w:rsidRDefault="3F3BB7E9" w:rsidP="004C29F9">
      <w:pPr>
        <w:spacing w:after="0" w:line="240" w:lineRule="auto"/>
        <w:jc w:val="both"/>
        <w:rPr>
          <w:rFonts w:eastAsia="Calibri" w:cstheme="minorHAnsi"/>
          <w:sz w:val="24"/>
          <w:szCs w:val="24"/>
        </w:rPr>
      </w:pPr>
    </w:p>
    <w:p w14:paraId="0A8567BA" w14:textId="068C0AF1" w:rsidR="0000736A" w:rsidRPr="00E244A0" w:rsidRDefault="0010166A" w:rsidP="004C29F9">
      <w:pPr>
        <w:suppressAutoHyphens/>
        <w:jc w:val="both"/>
        <w:rPr>
          <w:rFonts w:eastAsia="Calibri" w:cstheme="minorHAnsi"/>
          <w:sz w:val="24"/>
          <w:szCs w:val="24"/>
          <w:u w:val="single"/>
        </w:rPr>
      </w:pPr>
      <w:r w:rsidRPr="00E244A0">
        <w:rPr>
          <w:rFonts w:eastAsia="Calibri" w:cstheme="minorHAnsi"/>
          <w:sz w:val="24"/>
          <w:szCs w:val="24"/>
        </w:rPr>
        <w:t>Infektioiden ja tarttuvien sairauksien leviämistä ennaltaehkäistään noudattamalla THL:n sekä kunnan terveysviranomaisten ja muiden asiantuntijoiden antamia määräyksiä ja ohjeistuksia riittävästä hygieniasta, käsienpesusta ja suojaamisesta vuoden ajan ja vallitsevan infektiotilanteen mukaisesti. Covid-19 pandemian myötä olemme laatineet ohjekäsikirjan vakavien infektioiden varalle. Tämä on muokattuna käytössä jatkossakin, mikäli uusia infe</w:t>
      </w:r>
      <w:r w:rsidR="00DD4A51" w:rsidRPr="00E244A0">
        <w:rPr>
          <w:rFonts w:eastAsia="Calibri" w:cstheme="minorHAnsi"/>
          <w:sz w:val="24"/>
          <w:szCs w:val="24"/>
        </w:rPr>
        <w:t>k</w:t>
      </w:r>
      <w:r w:rsidRPr="00E244A0">
        <w:rPr>
          <w:rFonts w:eastAsia="Calibri" w:cstheme="minorHAnsi"/>
          <w:sz w:val="24"/>
          <w:szCs w:val="24"/>
        </w:rPr>
        <w:t>tioaaltoja ilmenee</w:t>
      </w:r>
      <w:r w:rsidR="00375AF7" w:rsidRPr="00E244A0">
        <w:rPr>
          <w:rFonts w:eastAsia="Calibri" w:cstheme="minorHAnsi"/>
          <w:sz w:val="24"/>
          <w:szCs w:val="24"/>
        </w:rPr>
        <w:t>.</w:t>
      </w:r>
      <w:r w:rsidRPr="00E244A0">
        <w:rPr>
          <w:rFonts w:eastAsia="Calibri" w:cstheme="minorHAnsi"/>
          <w:sz w:val="24"/>
          <w:szCs w:val="24"/>
        </w:rPr>
        <w:t xml:space="preserve"> </w:t>
      </w:r>
    </w:p>
    <w:p w14:paraId="02FE0914"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Otsossa on riittävät tilat pyykkihuollolle ja siivousvälineille. Pyykkihuoneessa on pyykinpesukone, kuivausrumpu sekä kuivauskaappi. Otsosta löytyy sisältä ja ulkoa riittävästi kuivatustilaa pyykeille. Siivousvälineitä on riittävästi ja niiden kunnossapidosta pidetään yhteisesti huolta.</w:t>
      </w:r>
    </w:p>
    <w:p w14:paraId="549E9502" w14:textId="084596A4"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Koko henkilökunta osallistuu työvuoronsa puitteissa Otson päivittäiseen siivoukseen ja pyykkihuoltoon. Siivous ja pyykkihuolto on suunnitelmallista ja säännöllistä. Siivoussuunnitelma on kuvattuna tarkasti päiväprosessissa, joka on nähtävillä toimintakäsikirjassa. Lapsia </w:t>
      </w:r>
      <w:proofErr w:type="spellStart"/>
      <w:r w:rsidRPr="00E244A0">
        <w:rPr>
          <w:rFonts w:eastAsia="Calibri" w:cstheme="minorHAnsi"/>
          <w:sz w:val="24"/>
          <w:szCs w:val="24"/>
        </w:rPr>
        <w:t>osallistetaan</w:t>
      </w:r>
      <w:proofErr w:type="spellEnd"/>
      <w:r w:rsidRPr="00E244A0">
        <w:rPr>
          <w:rFonts w:eastAsia="Calibri" w:cstheme="minorHAnsi"/>
          <w:sz w:val="24"/>
          <w:szCs w:val="24"/>
        </w:rPr>
        <w:t xml:space="preserve"> pitämään huolta omasta lähiympäristöstään. Lapset pesevät omat pyykit sekä siivoavat omat huoneensa ikätasoisesti </w:t>
      </w:r>
      <w:r w:rsidR="00E60667" w:rsidRPr="00E244A0">
        <w:rPr>
          <w:rFonts w:eastAsia="Calibri" w:cstheme="minorHAnsi"/>
          <w:sz w:val="24"/>
          <w:szCs w:val="24"/>
        </w:rPr>
        <w:t>aikuisen ohjauksessa. Lasten</w:t>
      </w:r>
      <w:r w:rsidRPr="00E244A0">
        <w:rPr>
          <w:rFonts w:eastAsia="Calibri" w:cstheme="minorHAnsi"/>
          <w:sz w:val="24"/>
          <w:szCs w:val="24"/>
        </w:rPr>
        <w:t xml:space="preserve"> huoneiden siivous tapahtuu kerran viikossa. Lapsia neuvotaan ja </w:t>
      </w:r>
      <w:proofErr w:type="spellStart"/>
      <w:r w:rsidRPr="00E244A0">
        <w:rPr>
          <w:rFonts w:eastAsia="Calibri" w:cstheme="minorHAnsi"/>
          <w:sz w:val="24"/>
          <w:szCs w:val="24"/>
        </w:rPr>
        <w:t>osa</w:t>
      </w:r>
      <w:r w:rsidR="00E60667" w:rsidRPr="00E244A0">
        <w:rPr>
          <w:rFonts w:eastAsia="Calibri" w:cstheme="minorHAnsi"/>
          <w:sz w:val="24"/>
          <w:szCs w:val="24"/>
        </w:rPr>
        <w:t>l</w:t>
      </w:r>
      <w:r w:rsidRPr="00E244A0">
        <w:rPr>
          <w:rFonts w:eastAsia="Calibri" w:cstheme="minorHAnsi"/>
          <w:sz w:val="24"/>
          <w:szCs w:val="24"/>
        </w:rPr>
        <w:t>listetaan</w:t>
      </w:r>
      <w:proofErr w:type="spellEnd"/>
      <w:r w:rsidRPr="00E244A0">
        <w:rPr>
          <w:rFonts w:eastAsia="Calibri" w:cstheme="minorHAnsi"/>
          <w:sz w:val="24"/>
          <w:szCs w:val="24"/>
        </w:rPr>
        <w:t xml:space="preserve"> myös pitämään huolta yhteisistä tiloista. </w:t>
      </w:r>
    </w:p>
    <w:p w14:paraId="27DCAB09" w14:textId="7184BAC9" w:rsidR="0000736A" w:rsidRPr="00E244A0" w:rsidRDefault="0010166A" w:rsidP="004C29F9">
      <w:pPr>
        <w:suppressAutoHyphens/>
        <w:jc w:val="both"/>
        <w:rPr>
          <w:rFonts w:eastAsia="Calibri" w:cstheme="minorHAnsi"/>
          <w:sz w:val="24"/>
          <w:szCs w:val="24"/>
          <w:u w:val="single"/>
        </w:rPr>
      </w:pPr>
      <w:r w:rsidRPr="00E244A0">
        <w:rPr>
          <w:rFonts w:eastAsia="Calibri" w:cstheme="minorHAnsi"/>
          <w:sz w:val="24"/>
          <w:szCs w:val="24"/>
        </w:rPr>
        <w:t xml:space="preserve">Kierrätyksen avulla osallistumme yhteiskunnalliseen luontovastuuseen sekä kestävään kehitykseen. Paperit, pahvit, lasit, </w:t>
      </w:r>
      <w:r w:rsidR="00E60667" w:rsidRPr="00E244A0">
        <w:rPr>
          <w:rFonts w:eastAsia="Calibri" w:cstheme="minorHAnsi"/>
          <w:sz w:val="24"/>
          <w:szCs w:val="24"/>
        </w:rPr>
        <w:t xml:space="preserve">muovi </w:t>
      </w:r>
      <w:r w:rsidRPr="00E244A0">
        <w:rPr>
          <w:rFonts w:eastAsia="Calibri" w:cstheme="minorHAnsi"/>
          <w:sz w:val="24"/>
          <w:szCs w:val="24"/>
        </w:rPr>
        <w:t xml:space="preserve">sekä suuri osa metallista kierrätetään. </w:t>
      </w:r>
    </w:p>
    <w:p w14:paraId="21E6FF29" w14:textId="42AB7902" w:rsidR="00933B24" w:rsidRPr="002157DA" w:rsidRDefault="0010166A" w:rsidP="004C29F9">
      <w:pPr>
        <w:suppressAutoHyphens/>
        <w:jc w:val="both"/>
        <w:rPr>
          <w:rFonts w:eastAsia="Calibri" w:cstheme="minorHAnsi"/>
          <w:sz w:val="24"/>
          <w:szCs w:val="24"/>
          <w:u w:val="single"/>
        </w:rPr>
      </w:pPr>
      <w:r w:rsidRPr="00E244A0">
        <w:rPr>
          <w:rFonts w:eastAsia="Calibri" w:cstheme="minorHAnsi"/>
          <w:sz w:val="24"/>
          <w:szCs w:val="24"/>
        </w:rPr>
        <w:t xml:space="preserve">Uuden työntekijän saapuessa Otsoon hänet perehdytetään yksikön puhtaanapitoon ja pyykkihuoltoon. Otson henkilökunnasta on nimetty puhtaanapidosta vastaava työntekijä, joka pitää huolta, että tarvittavat välineet ja aineet ovat saatavilla ja kunnossa. Hän myös ohjeistaa ja puuttuu epäkohtiin tarvittaessa yhdessä yksikön johdon kanssa. </w:t>
      </w:r>
    </w:p>
    <w:p w14:paraId="2D363F3C"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40" w:name="_Toc134305265"/>
      <w:r w:rsidRPr="00E244A0">
        <w:rPr>
          <w:rFonts w:asciiTheme="minorHAnsi" w:hAnsiTheme="minorHAnsi" w:cstheme="minorHAnsi"/>
          <w:b/>
          <w:bCs/>
          <w:color w:val="auto"/>
        </w:rPr>
        <w:t>Terveyden- ja sairaanhoito</w:t>
      </w:r>
      <w:bookmarkEnd w:id="40"/>
    </w:p>
    <w:p w14:paraId="5042EA76" w14:textId="410DAD50" w:rsidR="7C5F7434" w:rsidRPr="00E244A0" w:rsidRDefault="7C5F7434" w:rsidP="004C29F9">
      <w:pPr>
        <w:jc w:val="both"/>
        <w:rPr>
          <w:rFonts w:cstheme="minorHAnsi"/>
        </w:rPr>
      </w:pPr>
    </w:p>
    <w:p w14:paraId="07C4BA6F" w14:textId="1F964745"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Jokainen työntekijä on vuorossaan vastuussa kiireellisistä sairaustapauksista, ja hänellä on tarvittava tieto, miten tilanteessa toimitaan.</w:t>
      </w:r>
      <w:r w:rsidR="00290DE9" w:rsidRPr="00E244A0">
        <w:rPr>
          <w:rFonts w:eastAsia="Calibri" w:cstheme="minorHAnsi"/>
          <w:sz w:val="24"/>
          <w:szCs w:val="24"/>
        </w:rPr>
        <w:t xml:space="preserve"> </w:t>
      </w:r>
      <w:r w:rsidR="001955B0" w:rsidRPr="00E244A0">
        <w:rPr>
          <w:rFonts w:eastAsia="Calibri" w:cstheme="minorHAnsi"/>
          <w:sz w:val="24"/>
          <w:szCs w:val="24"/>
        </w:rPr>
        <w:t xml:space="preserve">Tämä on varmistettu mm. ajanmukaisilla ja </w:t>
      </w:r>
      <w:r w:rsidR="00DD4A51" w:rsidRPr="00E244A0">
        <w:rPr>
          <w:rFonts w:eastAsia="Calibri" w:cstheme="minorHAnsi"/>
          <w:sz w:val="24"/>
          <w:szCs w:val="24"/>
        </w:rPr>
        <w:t>voimassa olevilla</w:t>
      </w:r>
      <w:r w:rsidR="001955B0" w:rsidRPr="00E244A0">
        <w:rPr>
          <w:rFonts w:eastAsia="Calibri" w:cstheme="minorHAnsi"/>
          <w:sz w:val="24"/>
          <w:szCs w:val="24"/>
        </w:rPr>
        <w:t xml:space="preserve"> ensiapu koulutuksilla</w:t>
      </w:r>
      <w:r w:rsidR="00BE4F4E" w:rsidRPr="00E244A0">
        <w:rPr>
          <w:rFonts w:eastAsia="Calibri" w:cstheme="minorHAnsi"/>
          <w:sz w:val="24"/>
          <w:szCs w:val="24"/>
        </w:rPr>
        <w:t>.</w:t>
      </w:r>
      <w:r w:rsidRPr="00E244A0">
        <w:rPr>
          <w:rFonts w:eastAsia="Calibri" w:cstheme="minorHAnsi"/>
          <w:sz w:val="24"/>
          <w:szCs w:val="24"/>
        </w:rPr>
        <w:t xml:space="preserve"> Oma-aikuinen yhteistyössä kasvatusvastaavan ja muiden </w:t>
      </w:r>
      <w:r w:rsidRPr="00E244A0">
        <w:rPr>
          <w:rFonts w:eastAsia="Calibri" w:cstheme="minorHAnsi"/>
          <w:sz w:val="24"/>
          <w:szCs w:val="24"/>
        </w:rPr>
        <w:lastRenderedPageBreak/>
        <w:t>aikuisten kanssa pitää huolen kiireettömän sairaanhoidon toteutumisesta terveyshaittojen minimoimiseksi ja terveyden ja kuntoutuksen edistämiseksi. Asiakkaina lapset kuuluvat normaalin kouluterveydenhuollon piiriin sisältäen hammashuollon.</w:t>
      </w:r>
      <w:r w:rsidR="00290DE9" w:rsidRPr="00E244A0">
        <w:rPr>
          <w:rFonts w:eastAsia="Calibri" w:cstheme="minorHAnsi"/>
          <w:sz w:val="24"/>
          <w:szCs w:val="24"/>
        </w:rPr>
        <w:t xml:space="preserve"> </w:t>
      </w:r>
      <w:r w:rsidRPr="00E244A0">
        <w:rPr>
          <w:rFonts w:eastAsia="Calibri" w:cstheme="minorHAnsi"/>
          <w:sz w:val="24"/>
          <w:szCs w:val="24"/>
        </w:rPr>
        <w:t xml:space="preserve">Äkillisissä kuolemantapauksissa henkilökuntaa on oheistettu ottamaan yhteys hätänumeroon sekä yksikön johtoon, jotka ottavat tilanteen haltuun ja toimivat tilanteen vaatimalla tavalla. </w:t>
      </w:r>
    </w:p>
    <w:p w14:paraId="41CC5E55" w14:textId="06C3129D" w:rsidR="7C5F7434" w:rsidRPr="00E244A0" w:rsidRDefault="7C5F7434" w:rsidP="004C29F9">
      <w:pPr>
        <w:spacing w:after="0" w:line="240" w:lineRule="auto"/>
        <w:jc w:val="both"/>
        <w:rPr>
          <w:rFonts w:eastAsia="Calibri" w:cstheme="minorHAnsi"/>
          <w:sz w:val="24"/>
          <w:szCs w:val="24"/>
        </w:rPr>
      </w:pPr>
    </w:p>
    <w:p w14:paraId="37B3AF5E"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Tapauskohtaisesti pyrimme yhdessä terveydenhoidon ammattilaisten kanssa seuraamaan pitkäaikaissairaiden asiakkaiden terveyttä, ja toiminnan tavoitteena on terveyden edistäminen, kuntouttava toiminta, ja terveyshaittojen minimoiminen.</w:t>
      </w:r>
    </w:p>
    <w:p w14:paraId="1C32DB2C" w14:textId="00114179" w:rsidR="7C5F7434" w:rsidRPr="00E244A0" w:rsidRDefault="7C5F7434" w:rsidP="004C29F9">
      <w:pPr>
        <w:spacing w:after="0" w:line="240" w:lineRule="auto"/>
        <w:jc w:val="both"/>
        <w:rPr>
          <w:rFonts w:eastAsia="Calibri" w:cstheme="minorHAnsi"/>
          <w:sz w:val="24"/>
          <w:szCs w:val="24"/>
        </w:rPr>
      </w:pPr>
    </w:p>
    <w:p w14:paraId="5998B650" w14:textId="12FBA0A1" w:rsidR="7C5F7434" w:rsidRPr="00E244A0" w:rsidRDefault="7C5F7434" w:rsidP="004C29F9">
      <w:pPr>
        <w:spacing w:after="0" w:line="240" w:lineRule="auto"/>
        <w:jc w:val="both"/>
        <w:rPr>
          <w:rFonts w:eastAsia="Calibri" w:cstheme="minorHAnsi"/>
          <w:sz w:val="24"/>
          <w:szCs w:val="24"/>
        </w:rPr>
      </w:pPr>
      <w:r w:rsidRPr="00E244A0">
        <w:rPr>
          <w:rFonts w:eastAsia="Calibri" w:cstheme="minorHAnsi"/>
          <w:sz w:val="24"/>
          <w:szCs w:val="24"/>
        </w:rPr>
        <w:t xml:space="preserve">Jokaisen lapsen kohdalla on käytössä Nappula-järjestelmässä Terveys- ja lääkityslomake. Tämän lomakkeen kautta on helppo pysyä ajanmukaisen terveystilanteen tasalla. Näin myös sijaisen tai vaikkapa lomalla olleen henkilöstön jäsenen on helppo päästä </w:t>
      </w:r>
      <w:r w:rsidR="00DD4A51" w:rsidRPr="00E244A0">
        <w:rPr>
          <w:rFonts w:eastAsia="Calibri" w:cstheme="minorHAnsi"/>
          <w:sz w:val="24"/>
          <w:szCs w:val="24"/>
        </w:rPr>
        <w:t>nopeasti</w:t>
      </w:r>
      <w:r w:rsidRPr="00E244A0">
        <w:rPr>
          <w:rFonts w:eastAsia="Calibri" w:cstheme="minorHAnsi"/>
          <w:sz w:val="24"/>
          <w:szCs w:val="24"/>
        </w:rPr>
        <w:t xml:space="preserve"> kartalle ajanta</w:t>
      </w:r>
      <w:r w:rsidR="00CA762D" w:rsidRPr="00E244A0">
        <w:rPr>
          <w:rFonts w:eastAsia="Calibri" w:cstheme="minorHAnsi"/>
          <w:sz w:val="24"/>
          <w:szCs w:val="24"/>
        </w:rPr>
        <w:t>sa</w:t>
      </w:r>
      <w:r w:rsidRPr="00E244A0">
        <w:rPr>
          <w:rFonts w:eastAsia="Calibri" w:cstheme="minorHAnsi"/>
          <w:sz w:val="24"/>
          <w:szCs w:val="24"/>
        </w:rPr>
        <w:t>isest</w:t>
      </w:r>
      <w:r w:rsidR="00DD4A51" w:rsidRPr="00E244A0">
        <w:rPr>
          <w:rFonts w:eastAsia="Calibri" w:cstheme="minorHAnsi"/>
          <w:sz w:val="24"/>
          <w:szCs w:val="24"/>
        </w:rPr>
        <w:t>i</w:t>
      </w:r>
      <w:r w:rsidRPr="00E244A0">
        <w:rPr>
          <w:rFonts w:eastAsia="Calibri" w:cstheme="minorHAnsi"/>
          <w:sz w:val="24"/>
          <w:szCs w:val="24"/>
        </w:rPr>
        <w:t xml:space="preserve"> terveystilanteesta.</w:t>
      </w:r>
    </w:p>
    <w:p w14:paraId="54F4F083" w14:textId="17A2584A" w:rsidR="7C5F7434" w:rsidRPr="00E244A0" w:rsidRDefault="7C5F7434" w:rsidP="004C29F9">
      <w:pPr>
        <w:jc w:val="both"/>
        <w:rPr>
          <w:rFonts w:eastAsia="Calibri" w:cstheme="minorHAnsi"/>
          <w:sz w:val="24"/>
          <w:szCs w:val="24"/>
        </w:rPr>
      </w:pPr>
    </w:p>
    <w:p w14:paraId="2D9D7DCB"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Äkillisissä tapauksissa terveyden- ja sairaanhoidosta vastaa vuorossa oleva aikuinen. Oma-aikuisella on vastuu pitkäaikaisten sairauksien seurannasta, hoidosta, lääkityksestä ja kuntoutuksesta. </w:t>
      </w:r>
    </w:p>
    <w:p w14:paraId="2A1F701D" w14:textId="77777777" w:rsidR="0000736A" w:rsidRPr="00E244A0" w:rsidRDefault="0000736A" w:rsidP="004C29F9">
      <w:pPr>
        <w:suppressAutoHyphens/>
        <w:spacing w:line="276" w:lineRule="auto"/>
        <w:jc w:val="both"/>
        <w:rPr>
          <w:rFonts w:eastAsia="Calibri" w:cstheme="minorHAnsi"/>
          <w:sz w:val="24"/>
          <w:szCs w:val="24"/>
        </w:rPr>
      </w:pPr>
    </w:p>
    <w:p w14:paraId="584D13BD"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41" w:name="_Toc134305266"/>
      <w:r w:rsidRPr="00E244A0">
        <w:rPr>
          <w:rFonts w:asciiTheme="minorHAnsi" w:hAnsiTheme="minorHAnsi" w:cstheme="minorHAnsi"/>
          <w:b/>
          <w:bCs/>
          <w:color w:val="auto"/>
        </w:rPr>
        <w:t>Lääkehoito</w:t>
      </w:r>
      <w:bookmarkEnd w:id="41"/>
    </w:p>
    <w:p w14:paraId="1E4364DB" w14:textId="66F83439" w:rsidR="7C5F7434" w:rsidRPr="00E244A0" w:rsidRDefault="7C5F7434" w:rsidP="004C29F9">
      <w:pPr>
        <w:spacing w:after="0" w:line="240" w:lineRule="auto"/>
        <w:jc w:val="both"/>
        <w:rPr>
          <w:rFonts w:eastAsia="Calibri" w:cstheme="minorHAnsi"/>
          <w:sz w:val="24"/>
          <w:szCs w:val="24"/>
        </w:rPr>
      </w:pPr>
    </w:p>
    <w:p w14:paraId="7A1A6E87" w14:textId="59A4F48B"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Lääkehoitosuunnitelmasta vastaa </w:t>
      </w:r>
      <w:r w:rsidR="00785A59">
        <w:rPr>
          <w:rFonts w:eastAsia="Calibri" w:cstheme="minorHAnsi"/>
          <w:sz w:val="24"/>
          <w:szCs w:val="24"/>
        </w:rPr>
        <w:t xml:space="preserve">Taru </w:t>
      </w:r>
      <w:proofErr w:type="spellStart"/>
      <w:r w:rsidR="00785A59">
        <w:rPr>
          <w:rFonts w:eastAsia="Calibri" w:cstheme="minorHAnsi"/>
          <w:sz w:val="24"/>
          <w:szCs w:val="24"/>
        </w:rPr>
        <w:t>Hankanen</w:t>
      </w:r>
      <w:proofErr w:type="spellEnd"/>
      <w:r w:rsidRPr="00E244A0">
        <w:rPr>
          <w:rFonts w:eastAsia="Calibri" w:cstheme="minorHAnsi"/>
          <w:sz w:val="24"/>
          <w:szCs w:val="24"/>
        </w:rPr>
        <w:t xml:space="preserve">, joka seuraa ja päivittää lääkehoitosuunnitelman vuosittain. Pienryhmäkoti Otson lääkehoitosuunnitelma on päivitetty </w:t>
      </w:r>
      <w:r w:rsidR="00B32E3A">
        <w:rPr>
          <w:rFonts w:eastAsia="Calibri" w:cstheme="minorHAnsi"/>
          <w:sz w:val="24"/>
          <w:szCs w:val="24"/>
        </w:rPr>
        <w:t xml:space="preserve">helmikuussa </w:t>
      </w:r>
      <w:r w:rsidRPr="00E244A0">
        <w:rPr>
          <w:rFonts w:eastAsia="Calibri" w:cstheme="minorHAnsi"/>
          <w:sz w:val="24"/>
          <w:szCs w:val="24"/>
        </w:rPr>
        <w:t>202</w:t>
      </w:r>
      <w:r w:rsidR="00B32E3A">
        <w:rPr>
          <w:rFonts w:eastAsia="Calibri" w:cstheme="minorHAnsi"/>
          <w:sz w:val="24"/>
          <w:szCs w:val="24"/>
        </w:rPr>
        <w:t>4</w:t>
      </w:r>
      <w:r w:rsidRPr="00E244A0">
        <w:rPr>
          <w:rFonts w:eastAsia="Calibri" w:cstheme="minorHAnsi"/>
          <w:sz w:val="24"/>
          <w:szCs w:val="24"/>
        </w:rPr>
        <w:t>. Lääkehoitoa tarvitsevat asiakkaat lääkitään lääkärin ohjeiden mukaisesti ja heillä on ajantasainen omahoitajan ylläpitämä lääkehoitosuunnitelma kirjattuna asiakastietoihin. Koko Otson henkilökunta on suorittanut lääkelupakoulutuksen, jotta lääkkeiden jako yksikössä toteutuu asianmukaisesti.</w:t>
      </w:r>
    </w:p>
    <w:p w14:paraId="5F96A722" w14:textId="77777777" w:rsidR="0000736A" w:rsidRPr="00E244A0" w:rsidRDefault="0000736A" w:rsidP="004C29F9">
      <w:pPr>
        <w:suppressAutoHyphens/>
        <w:spacing w:line="276" w:lineRule="auto"/>
        <w:jc w:val="both"/>
        <w:rPr>
          <w:rFonts w:eastAsia="Calibri" w:cstheme="minorHAnsi"/>
          <w:sz w:val="24"/>
          <w:szCs w:val="24"/>
        </w:rPr>
      </w:pPr>
    </w:p>
    <w:p w14:paraId="750B7518"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42" w:name="_Toc134305267"/>
      <w:r w:rsidRPr="00E244A0">
        <w:rPr>
          <w:rFonts w:asciiTheme="minorHAnsi" w:hAnsiTheme="minorHAnsi" w:cstheme="minorHAnsi"/>
          <w:b/>
          <w:bCs/>
          <w:color w:val="auto"/>
        </w:rPr>
        <w:t>Monialainen yhteistyö</w:t>
      </w:r>
      <w:bookmarkEnd w:id="42"/>
    </w:p>
    <w:p w14:paraId="763208D4" w14:textId="1DBC2711" w:rsidR="0000736A" w:rsidRPr="00E244A0" w:rsidRDefault="0000736A" w:rsidP="004C29F9">
      <w:pPr>
        <w:jc w:val="both"/>
        <w:rPr>
          <w:rFonts w:cstheme="minorHAnsi"/>
        </w:rPr>
      </w:pPr>
    </w:p>
    <w:p w14:paraId="13B48419" w14:textId="3ADBEB59" w:rsidR="0000736A" w:rsidRPr="00E244A0" w:rsidRDefault="7C5F7434" w:rsidP="004C29F9">
      <w:pPr>
        <w:jc w:val="both"/>
        <w:rPr>
          <w:rFonts w:eastAsia="Calibri" w:cstheme="minorHAnsi"/>
          <w:sz w:val="24"/>
          <w:szCs w:val="24"/>
        </w:rPr>
      </w:pPr>
      <w:r w:rsidRPr="00E244A0">
        <w:rPr>
          <w:rFonts w:eastAsia="Calibri" w:cstheme="minorHAnsi"/>
          <w:sz w:val="24"/>
          <w:szCs w:val="24"/>
        </w:rPr>
        <w:t>Otsossa tehdään paljon monialaista</w:t>
      </w:r>
      <w:r w:rsidR="00460419">
        <w:rPr>
          <w:rFonts w:eastAsia="Calibri" w:cstheme="minorHAnsi"/>
          <w:sz w:val="24"/>
          <w:szCs w:val="24"/>
        </w:rPr>
        <w:t xml:space="preserve">, systeemistä, </w:t>
      </w:r>
      <w:r w:rsidRPr="00E244A0">
        <w:rPr>
          <w:rFonts w:eastAsia="Calibri" w:cstheme="minorHAnsi"/>
          <w:sz w:val="24"/>
          <w:szCs w:val="24"/>
        </w:rPr>
        <w:t>yhteistyötä useiden asiakkaan palvelukokonaisuuteen kuuluvien tahojen kanssa. Näitä ovat muun</w:t>
      </w:r>
      <w:r w:rsidR="00755C7C" w:rsidRPr="00E244A0">
        <w:rPr>
          <w:rFonts w:eastAsia="Calibri" w:cstheme="minorHAnsi"/>
          <w:sz w:val="24"/>
          <w:szCs w:val="24"/>
        </w:rPr>
        <w:t xml:space="preserve"> </w:t>
      </w:r>
      <w:r w:rsidRPr="00E244A0">
        <w:rPr>
          <w:rFonts w:eastAsia="Calibri" w:cstheme="minorHAnsi"/>
          <w:sz w:val="24"/>
          <w:szCs w:val="24"/>
        </w:rPr>
        <w:t xml:space="preserve">muassa asiakkaan omaiset, varhaiskasvatus, koulu, terveysviranomaiset, sosiaaliviranomaiset ja harrastuspiirit.  </w:t>
      </w:r>
      <w:r w:rsidR="0010166A" w:rsidRPr="00E244A0">
        <w:rPr>
          <w:rFonts w:eastAsia="Calibri" w:cstheme="minorHAnsi"/>
          <w:sz w:val="24"/>
          <w:szCs w:val="24"/>
        </w:rPr>
        <w:t xml:space="preserve">Pyrimme siihen, että tiedonkulku näiden eri tahojen kanssa </w:t>
      </w:r>
      <w:r w:rsidRPr="00E244A0">
        <w:rPr>
          <w:rFonts w:eastAsia="Calibri" w:cstheme="minorHAnsi"/>
          <w:sz w:val="24"/>
          <w:szCs w:val="24"/>
        </w:rPr>
        <w:t xml:space="preserve">on aina tilannekohtaista ja </w:t>
      </w:r>
      <w:r w:rsidR="0010166A" w:rsidRPr="00E244A0">
        <w:rPr>
          <w:rFonts w:eastAsia="Calibri" w:cstheme="minorHAnsi"/>
          <w:sz w:val="24"/>
          <w:szCs w:val="24"/>
        </w:rPr>
        <w:t xml:space="preserve">tarpeenmukaisista. Esimerkiksi koulun tai </w:t>
      </w:r>
      <w:r w:rsidR="0001069A" w:rsidRPr="00E244A0">
        <w:rPr>
          <w:rFonts w:eastAsia="Calibri" w:cstheme="minorHAnsi"/>
          <w:sz w:val="24"/>
          <w:szCs w:val="24"/>
        </w:rPr>
        <w:t>harrastuspiirien</w:t>
      </w:r>
      <w:r w:rsidR="0010166A" w:rsidRPr="00E244A0">
        <w:rPr>
          <w:rFonts w:eastAsia="Calibri" w:cstheme="minorHAnsi"/>
          <w:sz w:val="24"/>
          <w:szCs w:val="24"/>
        </w:rPr>
        <w:t xml:space="preserve"> kanssa jaetaan vain se tieto, mikä asiakkaan asioiden hoitamiseksi ja asiakkaan edun turvaamiseksi on välttämätöntä. Yhteistyö hoitoa edistävistä asioista tulee olla eri hoitavien tahojen ja virkamiestahojen kesken sujuvaa ja ripeää niillä ehdoin, kuin se lainsäädännöllisesti on mahdollista.</w:t>
      </w:r>
    </w:p>
    <w:p w14:paraId="351715B8" w14:textId="229C1EE4" w:rsidR="0037445D" w:rsidRDefault="00755C7C" w:rsidP="004C29F9">
      <w:pPr>
        <w:jc w:val="both"/>
        <w:rPr>
          <w:rFonts w:eastAsia="Calibri" w:cstheme="minorHAnsi"/>
          <w:sz w:val="24"/>
          <w:szCs w:val="24"/>
        </w:rPr>
      </w:pPr>
      <w:r w:rsidRPr="00E244A0">
        <w:rPr>
          <w:rFonts w:eastAsia="Calibri" w:cstheme="minorHAnsi"/>
          <w:sz w:val="24"/>
          <w:szCs w:val="24"/>
        </w:rPr>
        <w:lastRenderedPageBreak/>
        <w:t xml:space="preserve">Otson käytössä ovat </w:t>
      </w:r>
      <w:r w:rsidR="00C201CD" w:rsidRPr="00E244A0">
        <w:rPr>
          <w:rFonts w:eastAsia="Calibri" w:cstheme="minorHAnsi"/>
          <w:sz w:val="24"/>
          <w:szCs w:val="24"/>
        </w:rPr>
        <w:t xml:space="preserve">ajan mukaiset viestintäkanavat, suojattu sähköposti, </w:t>
      </w:r>
      <w:r w:rsidR="00FC6968" w:rsidRPr="00E244A0">
        <w:rPr>
          <w:rFonts w:eastAsia="Calibri" w:cstheme="minorHAnsi"/>
          <w:sz w:val="24"/>
          <w:szCs w:val="24"/>
        </w:rPr>
        <w:t>W</w:t>
      </w:r>
      <w:r w:rsidR="00C201CD" w:rsidRPr="00E244A0">
        <w:rPr>
          <w:rFonts w:eastAsia="Calibri" w:cstheme="minorHAnsi"/>
          <w:sz w:val="24"/>
          <w:szCs w:val="24"/>
        </w:rPr>
        <w:t xml:space="preserve">ilma, </w:t>
      </w:r>
      <w:proofErr w:type="spellStart"/>
      <w:r w:rsidR="0007594C" w:rsidRPr="00E244A0">
        <w:rPr>
          <w:rFonts w:eastAsia="Calibri" w:cstheme="minorHAnsi"/>
          <w:sz w:val="24"/>
          <w:szCs w:val="24"/>
        </w:rPr>
        <w:t>Signal</w:t>
      </w:r>
      <w:proofErr w:type="spellEnd"/>
      <w:r w:rsidR="0007594C" w:rsidRPr="00E244A0">
        <w:rPr>
          <w:rFonts w:eastAsia="Calibri" w:cstheme="minorHAnsi"/>
          <w:sz w:val="24"/>
          <w:szCs w:val="24"/>
        </w:rPr>
        <w:t xml:space="preserve">, </w:t>
      </w:r>
      <w:proofErr w:type="spellStart"/>
      <w:r w:rsidR="0007594C" w:rsidRPr="00E244A0">
        <w:rPr>
          <w:rFonts w:eastAsia="Calibri" w:cstheme="minorHAnsi"/>
          <w:sz w:val="24"/>
          <w:szCs w:val="24"/>
        </w:rPr>
        <w:t>Teams</w:t>
      </w:r>
      <w:proofErr w:type="spellEnd"/>
      <w:r w:rsidR="0007594C" w:rsidRPr="00E244A0">
        <w:rPr>
          <w:rFonts w:eastAsia="Calibri" w:cstheme="minorHAnsi"/>
          <w:sz w:val="24"/>
          <w:szCs w:val="24"/>
        </w:rPr>
        <w:t>, Google-</w:t>
      </w:r>
      <w:proofErr w:type="spellStart"/>
      <w:r w:rsidR="0007594C" w:rsidRPr="00E244A0">
        <w:rPr>
          <w:rFonts w:eastAsia="Calibri" w:cstheme="minorHAnsi"/>
          <w:sz w:val="24"/>
          <w:szCs w:val="24"/>
        </w:rPr>
        <w:t>meet</w:t>
      </w:r>
      <w:proofErr w:type="spellEnd"/>
      <w:r w:rsidR="0007594C" w:rsidRPr="00E244A0">
        <w:rPr>
          <w:rFonts w:eastAsia="Calibri" w:cstheme="minorHAnsi"/>
          <w:sz w:val="24"/>
          <w:szCs w:val="24"/>
        </w:rPr>
        <w:t>, yms.</w:t>
      </w:r>
    </w:p>
    <w:p w14:paraId="5A6847CF" w14:textId="77777777" w:rsidR="0037445D" w:rsidRPr="00E244A0" w:rsidRDefault="0037445D" w:rsidP="004C29F9">
      <w:pPr>
        <w:suppressAutoHyphens/>
        <w:jc w:val="both"/>
        <w:rPr>
          <w:rFonts w:eastAsia="Calibri" w:cstheme="minorHAnsi"/>
          <w:sz w:val="24"/>
          <w:szCs w:val="24"/>
        </w:rPr>
      </w:pPr>
    </w:p>
    <w:p w14:paraId="2F167EFD" w14:textId="77777777" w:rsidR="0000736A" w:rsidRPr="00E244A0" w:rsidRDefault="0010166A" w:rsidP="004C29F9">
      <w:pPr>
        <w:pStyle w:val="Otsikko1"/>
        <w:jc w:val="both"/>
        <w:rPr>
          <w:rFonts w:asciiTheme="minorHAnsi" w:hAnsiTheme="minorHAnsi" w:cstheme="minorHAnsi"/>
          <w:color w:val="auto"/>
        </w:rPr>
      </w:pPr>
      <w:bookmarkStart w:id="43" w:name="_Toc134305268"/>
      <w:r w:rsidRPr="00E244A0">
        <w:rPr>
          <w:rFonts w:asciiTheme="minorHAnsi" w:hAnsiTheme="minorHAnsi" w:cstheme="minorHAnsi"/>
          <w:color w:val="auto"/>
        </w:rPr>
        <w:t>7 ASIAKASTURVALLISUUS</w:t>
      </w:r>
      <w:bookmarkEnd w:id="43"/>
    </w:p>
    <w:p w14:paraId="0A955AEF" w14:textId="72A119CF" w:rsidR="3E0F8C0A" w:rsidRPr="00E244A0" w:rsidRDefault="3E0F8C0A" w:rsidP="004C29F9">
      <w:pPr>
        <w:jc w:val="both"/>
        <w:rPr>
          <w:rFonts w:cstheme="minorHAnsi"/>
        </w:rPr>
      </w:pPr>
    </w:p>
    <w:p w14:paraId="2F8B5800"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44" w:name="_Toc134305269"/>
      <w:r w:rsidRPr="00E244A0">
        <w:rPr>
          <w:rFonts w:asciiTheme="minorHAnsi" w:hAnsiTheme="minorHAnsi" w:cstheme="minorHAnsi"/>
          <w:b/>
          <w:bCs/>
          <w:color w:val="auto"/>
        </w:rPr>
        <w:t>Yhteistyö turvallisuudesta vastaavien viranomaisten ja toimijoiden kanssa</w:t>
      </w:r>
      <w:bookmarkEnd w:id="44"/>
    </w:p>
    <w:p w14:paraId="17010944" w14:textId="209316D9" w:rsidR="7C5F7434" w:rsidRPr="00E244A0" w:rsidRDefault="7C5F7434" w:rsidP="004C29F9">
      <w:pPr>
        <w:jc w:val="both"/>
        <w:rPr>
          <w:rFonts w:cstheme="minorHAnsi"/>
        </w:rPr>
      </w:pPr>
    </w:p>
    <w:p w14:paraId="65494657" w14:textId="26B87AC9"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Asiakkaiden turvallisuudesta vastaa vuorossa oleva henkilöstö. Henkilöstöä pyritään kouluttamaan riskitilanteita varten. Kiinteistössä on pelastussuunnitelma sekä turvallisuussuunnitelma, johon henkilöstö on perehtynyt, ja jota päivitetään tarpeen mukaan. Turvallisuussuunnitelma on päivitetty 20</w:t>
      </w:r>
      <w:r w:rsidR="0007594C" w:rsidRPr="00E244A0">
        <w:rPr>
          <w:rFonts w:eastAsia="Calibri" w:cstheme="minorHAnsi"/>
          <w:sz w:val="24"/>
          <w:szCs w:val="24"/>
        </w:rPr>
        <w:t>2</w:t>
      </w:r>
      <w:r w:rsidR="008847B7">
        <w:rPr>
          <w:rFonts w:eastAsia="Calibri" w:cstheme="minorHAnsi"/>
          <w:sz w:val="24"/>
          <w:szCs w:val="24"/>
        </w:rPr>
        <w:t>3</w:t>
      </w:r>
      <w:r w:rsidRPr="00E244A0">
        <w:rPr>
          <w:rFonts w:eastAsia="Calibri" w:cstheme="minorHAnsi"/>
          <w:sz w:val="24"/>
          <w:szCs w:val="24"/>
        </w:rPr>
        <w:t xml:space="preserve">. Pidämme toisinaan asiakkaiden ja henkilökunnan yhteisiä turvallisuuspäiviä. </w:t>
      </w:r>
    </w:p>
    <w:p w14:paraId="1D898E5E" w14:textId="7C1F7859" w:rsidR="7C5F7434" w:rsidRPr="00E244A0" w:rsidRDefault="7C5F7434" w:rsidP="004C29F9">
      <w:pPr>
        <w:spacing w:after="0" w:line="240" w:lineRule="auto"/>
        <w:jc w:val="both"/>
        <w:rPr>
          <w:rFonts w:eastAsia="Calibri" w:cstheme="minorHAnsi"/>
          <w:sz w:val="24"/>
          <w:szCs w:val="24"/>
        </w:rPr>
      </w:pPr>
    </w:p>
    <w:p w14:paraId="7D20A578"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Asiakasturvallisuutta ennakoidaan mm. asiakkaiden soveltuvuuden arvioinnilla sekä yhteistyöllä asiakkaan verkoston kanssa.</w:t>
      </w:r>
    </w:p>
    <w:p w14:paraId="5220BBB2" w14:textId="77777777" w:rsidR="0000736A" w:rsidRPr="00E244A0" w:rsidRDefault="0000736A" w:rsidP="004C29F9">
      <w:pPr>
        <w:suppressAutoHyphens/>
        <w:jc w:val="both"/>
        <w:rPr>
          <w:rFonts w:eastAsia="Calibri" w:cstheme="minorHAnsi"/>
          <w:b/>
          <w:bCs/>
          <w:sz w:val="24"/>
          <w:szCs w:val="24"/>
        </w:rPr>
      </w:pPr>
    </w:p>
    <w:p w14:paraId="312562D7" w14:textId="77777777" w:rsidR="0000736A" w:rsidRPr="00E244A0" w:rsidRDefault="0010166A" w:rsidP="004C29F9">
      <w:pPr>
        <w:pStyle w:val="Otsikko2"/>
        <w:jc w:val="both"/>
        <w:rPr>
          <w:rFonts w:asciiTheme="minorHAnsi" w:hAnsiTheme="minorHAnsi" w:cstheme="minorHAnsi"/>
          <w:b/>
          <w:bCs/>
          <w:color w:val="auto"/>
        </w:rPr>
      </w:pPr>
      <w:bookmarkStart w:id="45" w:name="_Toc134305270"/>
      <w:r w:rsidRPr="00E244A0">
        <w:rPr>
          <w:rFonts w:asciiTheme="minorHAnsi" w:hAnsiTheme="minorHAnsi" w:cstheme="minorHAnsi"/>
          <w:b/>
          <w:bCs/>
          <w:color w:val="auto"/>
        </w:rPr>
        <w:t>Henkilöstö</w:t>
      </w:r>
      <w:bookmarkEnd w:id="45"/>
    </w:p>
    <w:p w14:paraId="20348A38" w14:textId="168BA5E9" w:rsidR="3E0F8C0A" w:rsidRPr="00E244A0" w:rsidRDefault="3E0F8C0A" w:rsidP="004C29F9">
      <w:pPr>
        <w:jc w:val="both"/>
        <w:rPr>
          <w:rFonts w:cstheme="minorHAnsi"/>
        </w:rPr>
      </w:pPr>
    </w:p>
    <w:p w14:paraId="3310F8C0" w14:textId="77777777" w:rsidR="0000736A" w:rsidRPr="00E244A0" w:rsidRDefault="7C5F7434" w:rsidP="004C29F9">
      <w:pPr>
        <w:pStyle w:val="Otsikko3"/>
        <w:jc w:val="both"/>
        <w:rPr>
          <w:rFonts w:asciiTheme="minorHAnsi" w:eastAsia="Calibri" w:hAnsiTheme="minorHAnsi" w:cstheme="minorHAnsi"/>
          <w:b/>
          <w:bCs/>
          <w:color w:val="auto"/>
        </w:rPr>
      </w:pPr>
      <w:bookmarkStart w:id="46" w:name="_Toc134305271"/>
      <w:r w:rsidRPr="00E244A0">
        <w:rPr>
          <w:rFonts w:asciiTheme="minorHAnsi" w:hAnsiTheme="minorHAnsi" w:cstheme="minorHAnsi"/>
          <w:b/>
          <w:bCs/>
          <w:color w:val="auto"/>
        </w:rPr>
        <w:t>Hoito- ja hoivahenkilöstön määrä, rakenne ja riittävyys sekä sijaisten käytön periaatteet</w:t>
      </w:r>
      <w:bookmarkEnd w:id="46"/>
    </w:p>
    <w:p w14:paraId="2C837948" w14:textId="7F947E9C" w:rsidR="7C5F7434" w:rsidRPr="00E244A0" w:rsidRDefault="7C5F7434" w:rsidP="004C29F9">
      <w:pPr>
        <w:jc w:val="both"/>
        <w:rPr>
          <w:rFonts w:cstheme="minorHAnsi"/>
        </w:rPr>
      </w:pPr>
    </w:p>
    <w:p w14:paraId="0AC2DD0C" w14:textId="06EE76E1"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Otsossa on </w:t>
      </w:r>
      <w:r w:rsidR="00751F83">
        <w:rPr>
          <w:rFonts w:eastAsia="Calibri" w:cstheme="minorHAnsi"/>
          <w:sz w:val="24"/>
          <w:szCs w:val="24"/>
        </w:rPr>
        <w:t>7 vakituista</w:t>
      </w:r>
      <w:r w:rsidRPr="00E244A0">
        <w:rPr>
          <w:rFonts w:eastAsia="Calibri" w:cstheme="minorHAnsi"/>
          <w:sz w:val="24"/>
          <w:szCs w:val="24"/>
        </w:rPr>
        <w:t xml:space="preserve"> työntekijää</w:t>
      </w:r>
      <w:r w:rsidR="00284F37">
        <w:rPr>
          <w:rFonts w:eastAsia="Calibri" w:cstheme="minorHAnsi"/>
          <w:sz w:val="24"/>
          <w:szCs w:val="24"/>
        </w:rPr>
        <w:t>.</w:t>
      </w:r>
      <w:r w:rsidR="00645538">
        <w:rPr>
          <w:rFonts w:eastAsia="Calibri" w:cstheme="minorHAnsi"/>
          <w:sz w:val="24"/>
          <w:szCs w:val="24"/>
        </w:rPr>
        <w:t xml:space="preserve"> </w:t>
      </w:r>
      <w:r w:rsidRPr="00E244A0">
        <w:rPr>
          <w:rFonts w:eastAsia="Calibri" w:cstheme="minorHAnsi"/>
          <w:sz w:val="24"/>
          <w:szCs w:val="24"/>
        </w:rPr>
        <w:t xml:space="preserve">Työntekijöistä </w:t>
      </w:r>
      <w:r w:rsidR="00AD130F">
        <w:rPr>
          <w:rFonts w:eastAsia="Calibri" w:cstheme="minorHAnsi"/>
          <w:sz w:val="24"/>
          <w:szCs w:val="24"/>
        </w:rPr>
        <w:t>yhdellä</w:t>
      </w:r>
      <w:r w:rsidRPr="00E244A0">
        <w:rPr>
          <w:rFonts w:eastAsia="Calibri" w:cstheme="minorHAnsi"/>
          <w:sz w:val="24"/>
          <w:szCs w:val="24"/>
        </w:rPr>
        <w:t xml:space="preserve"> on ylempi</w:t>
      </w:r>
      <w:r w:rsidR="00BA2B57">
        <w:rPr>
          <w:rFonts w:eastAsia="Calibri" w:cstheme="minorHAnsi"/>
          <w:sz w:val="24"/>
          <w:szCs w:val="24"/>
        </w:rPr>
        <w:t xml:space="preserve"> sosiaalialan</w:t>
      </w:r>
      <w:r w:rsidRPr="00E244A0">
        <w:rPr>
          <w:rFonts w:eastAsia="Calibri" w:cstheme="minorHAnsi"/>
          <w:sz w:val="24"/>
          <w:szCs w:val="24"/>
        </w:rPr>
        <w:t xml:space="preserve"> AMK</w:t>
      </w:r>
      <w:r w:rsidR="00940239">
        <w:rPr>
          <w:rFonts w:eastAsia="Calibri" w:cstheme="minorHAnsi"/>
          <w:sz w:val="24"/>
          <w:szCs w:val="24"/>
        </w:rPr>
        <w:t xml:space="preserve"> -tutkinto</w:t>
      </w:r>
      <w:r w:rsidRPr="00E244A0">
        <w:rPr>
          <w:rFonts w:eastAsia="Calibri" w:cstheme="minorHAnsi"/>
          <w:sz w:val="24"/>
          <w:szCs w:val="24"/>
        </w:rPr>
        <w:t xml:space="preserve">, </w:t>
      </w:r>
      <w:r w:rsidR="00BA2B57">
        <w:rPr>
          <w:rFonts w:eastAsia="Calibri" w:cstheme="minorHAnsi"/>
          <w:sz w:val="24"/>
          <w:szCs w:val="24"/>
        </w:rPr>
        <w:t>kolmella sosiaalialan</w:t>
      </w:r>
      <w:r w:rsidRPr="00E244A0">
        <w:rPr>
          <w:rFonts w:eastAsia="Calibri" w:cstheme="minorHAnsi"/>
          <w:sz w:val="24"/>
          <w:szCs w:val="24"/>
        </w:rPr>
        <w:t xml:space="preserve"> AMK</w:t>
      </w:r>
      <w:r w:rsidR="00BA2B57">
        <w:rPr>
          <w:rFonts w:eastAsia="Calibri" w:cstheme="minorHAnsi"/>
          <w:sz w:val="24"/>
          <w:szCs w:val="24"/>
        </w:rPr>
        <w:t xml:space="preserve"> tason</w:t>
      </w:r>
      <w:r w:rsidRPr="00E244A0">
        <w:rPr>
          <w:rFonts w:eastAsia="Calibri" w:cstheme="minorHAnsi"/>
          <w:sz w:val="24"/>
          <w:szCs w:val="24"/>
        </w:rPr>
        <w:t xml:space="preserve"> </w:t>
      </w:r>
      <w:r w:rsidR="00940239">
        <w:rPr>
          <w:rFonts w:eastAsia="Calibri" w:cstheme="minorHAnsi"/>
          <w:sz w:val="24"/>
          <w:szCs w:val="24"/>
        </w:rPr>
        <w:t>tutkinto</w:t>
      </w:r>
      <w:r w:rsidR="00BA2B57">
        <w:rPr>
          <w:rFonts w:eastAsia="Calibri" w:cstheme="minorHAnsi"/>
          <w:sz w:val="24"/>
          <w:szCs w:val="24"/>
        </w:rPr>
        <w:t>, y</w:t>
      </w:r>
      <w:r w:rsidR="00766D46">
        <w:rPr>
          <w:rFonts w:eastAsia="Calibri" w:cstheme="minorHAnsi"/>
          <w:sz w:val="24"/>
          <w:szCs w:val="24"/>
        </w:rPr>
        <w:t>hdellä</w:t>
      </w:r>
      <w:r w:rsidR="00BA2B57">
        <w:rPr>
          <w:rFonts w:eastAsia="Calibri" w:cstheme="minorHAnsi"/>
          <w:sz w:val="24"/>
          <w:szCs w:val="24"/>
        </w:rPr>
        <w:t xml:space="preserve"> sairaanhoitajan sekä sosiaalialan AMK tutkinto, yhdellä psykiatrisen sairaanhoitajan tutkinto sekä</w:t>
      </w:r>
      <w:r w:rsidRPr="00E244A0">
        <w:rPr>
          <w:rFonts w:eastAsia="Calibri" w:cstheme="minorHAnsi"/>
          <w:sz w:val="24"/>
          <w:szCs w:val="24"/>
        </w:rPr>
        <w:t xml:space="preserve"> </w:t>
      </w:r>
      <w:r w:rsidR="00BA2B57">
        <w:rPr>
          <w:rFonts w:eastAsia="Calibri" w:cstheme="minorHAnsi"/>
          <w:sz w:val="24"/>
          <w:szCs w:val="24"/>
        </w:rPr>
        <w:t>yhdellä</w:t>
      </w:r>
      <w:r w:rsidRPr="00E244A0">
        <w:rPr>
          <w:rFonts w:eastAsia="Calibri" w:cstheme="minorHAnsi"/>
          <w:sz w:val="24"/>
          <w:szCs w:val="24"/>
        </w:rPr>
        <w:t xml:space="preserve"> </w:t>
      </w:r>
      <w:r w:rsidR="00C1284D">
        <w:rPr>
          <w:rFonts w:eastAsia="Calibri" w:cstheme="minorHAnsi"/>
          <w:sz w:val="24"/>
          <w:szCs w:val="24"/>
        </w:rPr>
        <w:t xml:space="preserve">toisen asteen </w:t>
      </w:r>
      <w:r w:rsidR="00FE6B30">
        <w:rPr>
          <w:rFonts w:eastAsia="Calibri" w:cstheme="minorHAnsi"/>
          <w:sz w:val="24"/>
          <w:szCs w:val="24"/>
        </w:rPr>
        <w:t xml:space="preserve">nuoriso-ohjaajan </w:t>
      </w:r>
      <w:r w:rsidR="00C1284D">
        <w:rPr>
          <w:rFonts w:eastAsia="Calibri" w:cstheme="minorHAnsi"/>
          <w:sz w:val="24"/>
          <w:szCs w:val="24"/>
        </w:rPr>
        <w:t>tutkinto</w:t>
      </w:r>
      <w:r w:rsidRPr="00E244A0">
        <w:rPr>
          <w:rFonts w:eastAsia="Calibri" w:cstheme="minorHAnsi"/>
          <w:sz w:val="24"/>
          <w:szCs w:val="24"/>
        </w:rPr>
        <w:t>.</w:t>
      </w:r>
      <w:r w:rsidR="00BA2B57">
        <w:rPr>
          <w:rFonts w:eastAsia="Calibri" w:cstheme="minorHAnsi"/>
          <w:sz w:val="24"/>
          <w:szCs w:val="24"/>
        </w:rPr>
        <w:t xml:space="preserve"> </w:t>
      </w:r>
      <w:r w:rsidR="009E51A4" w:rsidRPr="00E244A0">
        <w:rPr>
          <w:rFonts w:eastAsia="Calibri" w:cstheme="minorHAnsi"/>
          <w:sz w:val="24"/>
          <w:szCs w:val="24"/>
        </w:rPr>
        <w:t xml:space="preserve">Pääsääntöisesti Otson yövuorossa on 1 työntekijä ja päivävuorossa 2. </w:t>
      </w:r>
      <w:r w:rsidRPr="00E244A0">
        <w:rPr>
          <w:rFonts w:eastAsia="Calibri" w:cstheme="minorHAnsi"/>
          <w:sz w:val="24"/>
          <w:szCs w:val="24"/>
        </w:rPr>
        <w:t>Tarpeen mukaan käytetään lisäresursseja</w:t>
      </w:r>
      <w:r w:rsidR="00284F37">
        <w:rPr>
          <w:rFonts w:eastAsia="Calibri" w:cstheme="minorHAnsi"/>
          <w:sz w:val="24"/>
          <w:szCs w:val="24"/>
        </w:rPr>
        <w:t xml:space="preserve">, Otsossa on käytössä </w:t>
      </w:r>
      <w:r w:rsidR="00227312">
        <w:rPr>
          <w:rFonts w:eastAsia="Calibri" w:cstheme="minorHAnsi"/>
          <w:sz w:val="24"/>
          <w:szCs w:val="24"/>
        </w:rPr>
        <w:t>viisi</w:t>
      </w:r>
      <w:r w:rsidR="0082031B">
        <w:rPr>
          <w:rFonts w:eastAsia="Calibri" w:cstheme="minorHAnsi"/>
          <w:sz w:val="24"/>
          <w:szCs w:val="24"/>
        </w:rPr>
        <w:t xml:space="preserve"> </w:t>
      </w:r>
      <w:r w:rsidR="00284F37">
        <w:rPr>
          <w:rFonts w:eastAsia="Calibri" w:cstheme="minorHAnsi"/>
          <w:sz w:val="24"/>
          <w:szCs w:val="24"/>
        </w:rPr>
        <w:t>tuttu</w:t>
      </w:r>
      <w:r w:rsidR="0082031B">
        <w:rPr>
          <w:rFonts w:eastAsia="Calibri" w:cstheme="minorHAnsi"/>
          <w:sz w:val="24"/>
          <w:szCs w:val="24"/>
        </w:rPr>
        <w:t>a</w:t>
      </w:r>
      <w:r w:rsidR="00284F37">
        <w:rPr>
          <w:rFonts w:eastAsia="Calibri" w:cstheme="minorHAnsi"/>
          <w:sz w:val="24"/>
          <w:szCs w:val="24"/>
        </w:rPr>
        <w:t xml:space="preserve"> ja turvallis</w:t>
      </w:r>
      <w:r w:rsidR="0082031B">
        <w:rPr>
          <w:rFonts w:eastAsia="Calibri" w:cstheme="minorHAnsi"/>
          <w:sz w:val="24"/>
          <w:szCs w:val="24"/>
        </w:rPr>
        <w:t>ta</w:t>
      </w:r>
      <w:r w:rsidR="00284F37">
        <w:rPr>
          <w:rFonts w:eastAsia="Calibri" w:cstheme="minorHAnsi"/>
          <w:sz w:val="24"/>
          <w:szCs w:val="24"/>
        </w:rPr>
        <w:t xml:space="preserve"> sijais</w:t>
      </w:r>
      <w:r w:rsidR="0082031B">
        <w:rPr>
          <w:rFonts w:eastAsia="Calibri" w:cstheme="minorHAnsi"/>
          <w:sz w:val="24"/>
          <w:szCs w:val="24"/>
        </w:rPr>
        <w:t>ta</w:t>
      </w:r>
      <w:r w:rsidRPr="00E244A0">
        <w:rPr>
          <w:rFonts w:eastAsia="Calibri" w:cstheme="minorHAnsi"/>
          <w:sz w:val="24"/>
          <w:szCs w:val="24"/>
        </w:rPr>
        <w:t>. Otso pyrkii mahdollisimman vähäiseen sijaisten käyttöön. Mikäli sijaisia tarvitaan, pyrimme käyttämään</w:t>
      </w:r>
      <w:r w:rsidR="009E51A4" w:rsidRPr="00E244A0">
        <w:rPr>
          <w:rFonts w:eastAsia="Calibri" w:cstheme="minorHAnsi"/>
          <w:sz w:val="24"/>
          <w:szCs w:val="24"/>
        </w:rPr>
        <w:t xml:space="preserve"> </w:t>
      </w:r>
      <w:r w:rsidRPr="00E244A0">
        <w:rPr>
          <w:rFonts w:eastAsia="Calibri" w:cstheme="minorHAnsi"/>
          <w:sz w:val="24"/>
          <w:szCs w:val="24"/>
        </w:rPr>
        <w:t xml:space="preserve">asiakkaille jo etuudesta tuttuja sijaisia, joilla on alalle soveltuva riittävä koulutus. </w:t>
      </w:r>
    </w:p>
    <w:p w14:paraId="227D1EB7" w14:textId="2AC9762D" w:rsidR="7C5F7434" w:rsidRPr="00E244A0" w:rsidRDefault="7C5F7434" w:rsidP="004C29F9">
      <w:pPr>
        <w:spacing w:after="0" w:line="240" w:lineRule="auto"/>
        <w:jc w:val="both"/>
        <w:rPr>
          <w:rFonts w:eastAsia="Calibri" w:cstheme="minorHAnsi"/>
          <w:sz w:val="24"/>
          <w:szCs w:val="24"/>
        </w:rPr>
      </w:pPr>
    </w:p>
    <w:p w14:paraId="431E1954" w14:textId="123E6B53"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Henkilöstövoimavarojen riittävyys varmistetaan mm. toimivalla työterveyshuollolla, koulutuksilla, virkistyksellä</w:t>
      </w:r>
      <w:r w:rsidR="00B3231A">
        <w:rPr>
          <w:rFonts w:eastAsia="Calibri" w:cstheme="minorHAnsi"/>
          <w:sz w:val="24"/>
          <w:szCs w:val="24"/>
        </w:rPr>
        <w:t xml:space="preserve">, </w:t>
      </w:r>
      <w:r w:rsidRPr="00E244A0">
        <w:rPr>
          <w:rFonts w:eastAsia="Calibri" w:cstheme="minorHAnsi"/>
          <w:sz w:val="24"/>
          <w:szCs w:val="24"/>
        </w:rPr>
        <w:t>henkilökuntapalavereilla</w:t>
      </w:r>
      <w:r w:rsidR="00B3231A">
        <w:rPr>
          <w:rFonts w:eastAsia="Calibri" w:cstheme="minorHAnsi"/>
          <w:sz w:val="24"/>
          <w:szCs w:val="24"/>
        </w:rPr>
        <w:t xml:space="preserve"> ja työnohjauksella</w:t>
      </w:r>
      <w:r w:rsidRPr="00E244A0">
        <w:rPr>
          <w:rFonts w:eastAsia="Calibri" w:cstheme="minorHAnsi"/>
          <w:sz w:val="24"/>
          <w:szCs w:val="24"/>
        </w:rPr>
        <w:t>.</w:t>
      </w:r>
      <w:r w:rsidR="007A2860">
        <w:rPr>
          <w:rFonts w:eastAsia="Calibri" w:cstheme="minorHAnsi"/>
          <w:sz w:val="24"/>
          <w:szCs w:val="24"/>
        </w:rPr>
        <w:t xml:space="preserve"> </w:t>
      </w:r>
      <w:r w:rsidR="00BA2B57">
        <w:rPr>
          <w:rFonts w:eastAsia="Calibri" w:cstheme="minorHAnsi"/>
          <w:sz w:val="24"/>
          <w:szCs w:val="24"/>
        </w:rPr>
        <w:t>Tammikuussa 2024</w:t>
      </w:r>
      <w:r w:rsidR="007A2860">
        <w:rPr>
          <w:rFonts w:eastAsia="Calibri" w:cstheme="minorHAnsi"/>
          <w:sz w:val="24"/>
          <w:szCs w:val="24"/>
        </w:rPr>
        <w:t xml:space="preserve"> olemme aloittaneet työnohjauksen uuden työnohjaajan kanssa. </w:t>
      </w:r>
      <w:r w:rsidR="00AF39BE">
        <w:rPr>
          <w:rFonts w:eastAsia="Calibri" w:cstheme="minorHAnsi"/>
          <w:sz w:val="24"/>
          <w:szCs w:val="24"/>
        </w:rPr>
        <w:t xml:space="preserve">Vuonna 2023 perehdyimme koko työyhteisön voimin systeemiseen ajatteluun yhteisen vuoden kestävän koulutuksen avulla. </w:t>
      </w:r>
      <w:r w:rsidRPr="00E244A0">
        <w:rPr>
          <w:rFonts w:eastAsia="Calibri" w:cstheme="minorHAnsi"/>
          <w:sz w:val="24"/>
          <w:szCs w:val="24"/>
        </w:rPr>
        <w:t xml:space="preserve">Työn ja perhe-elämän yhteensovittaminen pyritään tekemään henkilökunnalle niin helpoksi, kuin se työn laadukkuuden vähenemättä on mahdollista. Mm. </w:t>
      </w:r>
      <w:r w:rsidR="00187242" w:rsidRPr="00E244A0">
        <w:rPr>
          <w:rFonts w:eastAsia="Calibri" w:cstheme="minorHAnsi"/>
          <w:sz w:val="24"/>
          <w:szCs w:val="24"/>
        </w:rPr>
        <w:t>t</w:t>
      </w:r>
      <w:r w:rsidRPr="00E244A0">
        <w:rPr>
          <w:rFonts w:eastAsia="Calibri" w:cstheme="minorHAnsi"/>
          <w:sz w:val="24"/>
          <w:szCs w:val="24"/>
        </w:rPr>
        <w:t>yövuorotoiveita kuullaan ja ne pyritään toteuttamaan mahdollisuuksien mukaan. Tämän on koettu lisäävän erityisen paljon työntekijöiden voimavaroja koko elämässä, jolla on suora vaikutus voimavarojen riittämiseen työelämässä</w:t>
      </w:r>
      <w:r w:rsidR="0062768F">
        <w:rPr>
          <w:rFonts w:eastAsia="Calibri" w:cstheme="minorHAnsi"/>
          <w:sz w:val="24"/>
          <w:szCs w:val="24"/>
        </w:rPr>
        <w:t>, tätä kautta henkilökunnan pysyvyyteen ja siitä suoraan lasten hyvinvointiin</w:t>
      </w:r>
      <w:r w:rsidRPr="00E244A0">
        <w:rPr>
          <w:rFonts w:eastAsia="Calibri" w:cstheme="minorHAnsi"/>
          <w:sz w:val="24"/>
          <w:szCs w:val="24"/>
        </w:rPr>
        <w:t xml:space="preserve">. </w:t>
      </w:r>
    </w:p>
    <w:p w14:paraId="39AB0AEC" w14:textId="41320D60" w:rsidR="7C5F7434" w:rsidRPr="00E244A0" w:rsidRDefault="7C5F7434" w:rsidP="004C29F9">
      <w:pPr>
        <w:spacing w:after="0" w:line="240" w:lineRule="auto"/>
        <w:jc w:val="both"/>
        <w:rPr>
          <w:rFonts w:eastAsia="Calibri" w:cstheme="minorHAnsi"/>
          <w:sz w:val="24"/>
          <w:szCs w:val="24"/>
        </w:rPr>
      </w:pPr>
    </w:p>
    <w:p w14:paraId="06D16AAC" w14:textId="1755A2AA"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lastRenderedPageBreak/>
        <w:t>Yksikössä on riittävästi henkilökuntaa, jotta lähiesimies ja vastuuhenkilöt saavat rauhassa keskittyä omiin määriteltyihin tehtäviinsä</w:t>
      </w:r>
      <w:r w:rsidR="006A6BC6" w:rsidRPr="00E244A0">
        <w:rPr>
          <w:rFonts w:eastAsia="Calibri" w:cstheme="minorHAnsi"/>
          <w:sz w:val="24"/>
          <w:szCs w:val="24"/>
        </w:rPr>
        <w:t>, eikä työ tule liian kuormittavaksi tekijöillensä</w:t>
      </w:r>
      <w:r w:rsidRPr="00E244A0">
        <w:rPr>
          <w:rFonts w:eastAsia="Calibri" w:cstheme="minorHAnsi"/>
          <w:sz w:val="24"/>
          <w:szCs w:val="24"/>
        </w:rPr>
        <w:t xml:space="preserve">. </w:t>
      </w:r>
    </w:p>
    <w:p w14:paraId="1308F9C2"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Noudatamme lakia sekä vallitsevan tilanteen määrittelemää tarvetta henkilöstön määrästä. Tarvittaessa palkkaamme lisää työvoimaa, jotta kaikki tehtävät tulevat asiallisesti hoidettua. </w:t>
      </w:r>
    </w:p>
    <w:p w14:paraId="675E05EE" w14:textId="77777777" w:rsidR="0000736A" w:rsidRPr="00E244A0" w:rsidRDefault="0000736A" w:rsidP="004C29F9">
      <w:pPr>
        <w:suppressAutoHyphens/>
        <w:jc w:val="both"/>
        <w:rPr>
          <w:rFonts w:eastAsia="Calibri" w:cstheme="minorHAnsi"/>
          <w:b/>
          <w:bCs/>
          <w:sz w:val="24"/>
          <w:szCs w:val="24"/>
        </w:rPr>
      </w:pPr>
    </w:p>
    <w:p w14:paraId="1952C2B9" w14:textId="77777777" w:rsidR="0000736A" w:rsidRPr="00E244A0" w:rsidRDefault="7C5F7434" w:rsidP="004C29F9">
      <w:pPr>
        <w:pStyle w:val="Otsikko3"/>
        <w:jc w:val="both"/>
        <w:rPr>
          <w:rFonts w:asciiTheme="minorHAnsi" w:eastAsia="Calibri" w:hAnsiTheme="minorHAnsi" w:cstheme="minorHAnsi"/>
          <w:b/>
          <w:bCs/>
          <w:color w:val="auto"/>
        </w:rPr>
      </w:pPr>
      <w:bookmarkStart w:id="47" w:name="_Toc134305272"/>
      <w:r w:rsidRPr="00E244A0">
        <w:rPr>
          <w:rFonts w:asciiTheme="minorHAnsi" w:hAnsiTheme="minorHAnsi" w:cstheme="minorHAnsi"/>
          <w:b/>
          <w:bCs/>
          <w:color w:val="auto"/>
        </w:rPr>
        <w:t>Henkilöstön rekrytoinnin periaatteet</w:t>
      </w:r>
      <w:bookmarkEnd w:id="47"/>
    </w:p>
    <w:p w14:paraId="2CAB043C" w14:textId="350D46CD" w:rsidR="7C5F7434" w:rsidRPr="00E244A0" w:rsidRDefault="7C5F7434" w:rsidP="004C29F9">
      <w:pPr>
        <w:spacing w:after="0" w:line="240" w:lineRule="auto"/>
        <w:jc w:val="both"/>
        <w:rPr>
          <w:rFonts w:eastAsia="Calibri" w:cstheme="minorHAnsi"/>
          <w:sz w:val="24"/>
          <w:szCs w:val="24"/>
        </w:rPr>
      </w:pPr>
    </w:p>
    <w:p w14:paraId="783BB85E" w14:textId="25F4A8F1"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Avainasemassa uuden henkilön rekrytoinnissa on </w:t>
      </w:r>
      <w:r w:rsidR="00227312">
        <w:rPr>
          <w:rFonts w:eastAsia="Calibri" w:cstheme="minorHAnsi"/>
          <w:sz w:val="24"/>
          <w:szCs w:val="24"/>
        </w:rPr>
        <w:t xml:space="preserve">riittävä koulutus sekä </w:t>
      </w:r>
      <w:r w:rsidRPr="00E244A0">
        <w:rPr>
          <w:rFonts w:eastAsia="Calibri" w:cstheme="minorHAnsi"/>
          <w:sz w:val="24"/>
          <w:szCs w:val="24"/>
        </w:rPr>
        <w:t xml:space="preserve">halu sitoutua Otson arvoihin ja toimintaperiaatteisiin. </w:t>
      </w:r>
      <w:r w:rsidR="7C5F7434" w:rsidRPr="00E244A0">
        <w:rPr>
          <w:rFonts w:eastAsia="Calibri" w:cstheme="minorHAnsi"/>
          <w:sz w:val="24"/>
          <w:szCs w:val="24"/>
        </w:rPr>
        <w:t>Uusien työntekijöiden soveltuvuus ja luotettavuus punnitaan henkilökohtaisilla haastatteluilla sekä cv:n ja mahdollisten suositusten perusteella.</w:t>
      </w:r>
      <w:r w:rsidRPr="00E244A0">
        <w:rPr>
          <w:rFonts w:eastAsia="Calibri" w:cstheme="minorHAnsi"/>
          <w:sz w:val="24"/>
          <w:szCs w:val="24"/>
        </w:rPr>
        <w:t xml:space="preserve"> </w:t>
      </w:r>
      <w:r w:rsidR="7C5F7434" w:rsidRPr="00E244A0">
        <w:rPr>
          <w:rFonts w:eastAsia="Calibri" w:cstheme="minorHAnsi"/>
          <w:sz w:val="24"/>
          <w:szCs w:val="24"/>
        </w:rPr>
        <w:t>Kelpoisuus varmistetaan tutkintotodistuksista. Rikosrekisteriote esitettävä toiminnanjohtajalle. Sijaisista pidetään listaa.</w:t>
      </w:r>
    </w:p>
    <w:p w14:paraId="0A4F7224" w14:textId="0E620BD3" w:rsidR="0000736A" w:rsidRPr="00E244A0" w:rsidRDefault="0000736A" w:rsidP="004C29F9">
      <w:pPr>
        <w:suppressAutoHyphens/>
        <w:jc w:val="both"/>
        <w:rPr>
          <w:rFonts w:eastAsia="Calibri" w:cstheme="minorHAnsi"/>
          <w:sz w:val="24"/>
          <w:szCs w:val="24"/>
        </w:rPr>
      </w:pPr>
    </w:p>
    <w:p w14:paraId="2E3DDECF" w14:textId="319CCC31" w:rsidR="0000736A" w:rsidRPr="00E244A0" w:rsidRDefault="7C5F7434" w:rsidP="004C29F9">
      <w:pPr>
        <w:pStyle w:val="Otsikko3"/>
        <w:jc w:val="both"/>
        <w:rPr>
          <w:rFonts w:asciiTheme="minorHAnsi" w:eastAsia="Calibri" w:hAnsiTheme="minorHAnsi" w:cstheme="minorHAnsi"/>
          <w:b/>
          <w:bCs/>
          <w:color w:val="auto"/>
        </w:rPr>
      </w:pPr>
      <w:bookmarkStart w:id="48" w:name="_Toc134305273"/>
      <w:r w:rsidRPr="00E244A0">
        <w:rPr>
          <w:rFonts w:asciiTheme="minorHAnsi" w:hAnsiTheme="minorHAnsi" w:cstheme="minorHAnsi"/>
          <w:b/>
          <w:bCs/>
          <w:color w:val="auto"/>
        </w:rPr>
        <w:t>Kuvaus henkilöstön perehdyttämisestä ja täydennyskoulutuksesta</w:t>
      </w:r>
      <w:bookmarkEnd w:id="48"/>
    </w:p>
    <w:p w14:paraId="00B2607D" w14:textId="2840E9BB" w:rsidR="7C5F7434" w:rsidRPr="00E244A0" w:rsidRDefault="7C5F7434" w:rsidP="004C29F9">
      <w:pPr>
        <w:jc w:val="both"/>
        <w:rPr>
          <w:rFonts w:cstheme="minorHAnsi"/>
        </w:rPr>
      </w:pPr>
    </w:p>
    <w:p w14:paraId="2D629E45"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Uuden työntekijän tai opiskelijan perehdytys tapahtuu Otson laatukäsikirjan ja toimintakäsikirjan avulla. Tätä tuetaan vuorokohtaisesti kollegiaalisessa hengessä. Opiskelijoiden kohdalla perehdytyksestä vastaa opiskelijan ohjaaja yhdessä koko työryhmän kanssa. Jokainen työntekijä allekirjoittaa salassapitosopimuksen ja salassapitovelvollisuutta käsitellään rekrytoinnin yhteydessä.</w:t>
      </w:r>
    </w:p>
    <w:p w14:paraId="68DD7389" w14:textId="5A98C4CD" w:rsidR="7C5F7434" w:rsidRPr="00E244A0" w:rsidRDefault="7C5F7434" w:rsidP="004C29F9">
      <w:pPr>
        <w:jc w:val="both"/>
        <w:rPr>
          <w:rFonts w:eastAsia="Calibri" w:cstheme="minorHAnsi"/>
          <w:sz w:val="24"/>
          <w:szCs w:val="24"/>
        </w:rPr>
      </w:pPr>
    </w:p>
    <w:p w14:paraId="35CD717F" w14:textId="4328221C"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Henkilökunnalla on mahdollisuus kouluttaa itseään Otson ja yksittäisen työntekijän yhteisen tarpeen ja tavoitteen mukaisesti. Työntekijöille tarjotaan sopivaa koulutusta ja he voivat itse hakeutua oman ja työpaikan tavoitteiden mukaiseen koulutukseen. </w:t>
      </w:r>
      <w:r w:rsidR="003709FA" w:rsidRPr="00E244A0">
        <w:rPr>
          <w:rFonts w:eastAsia="Calibri" w:cstheme="minorHAnsi"/>
          <w:sz w:val="24"/>
          <w:szCs w:val="24"/>
        </w:rPr>
        <w:t>Otso pitää huolta, että työntekijät on koulutettu ajan vaatimalla</w:t>
      </w:r>
      <w:r w:rsidR="004B453F" w:rsidRPr="00E244A0">
        <w:rPr>
          <w:rFonts w:eastAsia="Calibri" w:cstheme="minorHAnsi"/>
          <w:sz w:val="24"/>
          <w:szCs w:val="24"/>
        </w:rPr>
        <w:t>, kuten ensiapukoulu</w:t>
      </w:r>
      <w:r w:rsidR="00FC6968" w:rsidRPr="00E244A0">
        <w:rPr>
          <w:rFonts w:eastAsia="Calibri" w:cstheme="minorHAnsi"/>
          <w:sz w:val="24"/>
          <w:szCs w:val="24"/>
        </w:rPr>
        <w:t>tu</w:t>
      </w:r>
      <w:r w:rsidR="004B453F" w:rsidRPr="00E244A0">
        <w:rPr>
          <w:rFonts w:eastAsia="Calibri" w:cstheme="minorHAnsi"/>
          <w:sz w:val="24"/>
          <w:szCs w:val="24"/>
        </w:rPr>
        <w:t>s, hygieniapassikoulu</w:t>
      </w:r>
      <w:r w:rsidR="000532E4" w:rsidRPr="00E244A0">
        <w:rPr>
          <w:rFonts w:eastAsia="Calibri" w:cstheme="minorHAnsi"/>
          <w:sz w:val="24"/>
          <w:szCs w:val="24"/>
        </w:rPr>
        <w:t>tu</w:t>
      </w:r>
      <w:r w:rsidR="004B453F" w:rsidRPr="00E244A0">
        <w:rPr>
          <w:rFonts w:eastAsia="Calibri" w:cstheme="minorHAnsi"/>
          <w:sz w:val="24"/>
          <w:szCs w:val="24"/>
        </w:rPr>
        <w:t>s, lääkehoitokoulutus.</w:t>
      </w:r>
    </w:p>
    <w:p w14:paraId="50F40DEB" w14:textId="77777777" w:rsidR="0000736A" w:rsidRPr="00E244A0" w:rsidRDefault="0000736A" w:rsidP="004C29F9">
      <w:pPr>
        <w:suppressAutoHyphens/>
        <w:jc w:val="both"/>
        <w:rPr>
          <w:rFonts w:eastAsia="Calibri" w:cstheme="minorHAnsi"/>
          <w:b/>
          <w:bCs/>
          <w:sz w:val="24"/>
          <w:szCs w:val="24"/>
        </w:rPr>
      </w:pPr>
    </w:p>
    <w:p w14:paraId="4E4FA79B" w14:textId="77777777" w:rsidR="0000736A" w:rsidRPr="00E244A0" w:rsidRDefault="7C5F7434" w:rsidP="004C29F9">
      <w:pPr>
        <w:pStyle w:val="Otsikko3"/>
        <w:jc w:val="both"/>
        <w:rPr>
          <w:rFonts w:asciiTheme="minorHAnsi" w:eastAsia="Calibri" w:hAnsiTheme="minorHAnsi" w:cstheme="minorHAnsi"/>
          <w:b/>
          <w:bCs/>
          <w:color w:val="auto"/>
        </w:rPr>
      </w:pPr>
      <w:bookmarkStart w:id="49" w:name="_Toc134305274"/>
      <w:r w:rsidRPr="00E244A0">
        <w:rPr>
          <w:rFonts w:asciiTheme="minorHAnsi" w:hAnsiTheme="minorHAnsi" w:cstheme="minorHAnsi"/>
          <w:b/>
          <w:bCs/>
          <w:color w:val="auto"/>
        </w:rPr>
        <w:t>Henkilökunnan ilmoitusvelvollisuus</w:t>
      </w:r>
      <w:bookmarkEnd w:id="49"/>
    </w:p>
    <w:p w14:paraId="7EC2E27B" w14:textId="3017E777" w:rsidR="7C5F7434" w:rsidRPr="00E244A0" w:rsidRDefault="7C5F7434" w:rsidP="004C29F9">
      <w:pPr>
        <w:jc w:val="both"/>
        <w:rPr>
          <w:rFonts w:cstheme="minorHAnsi"/>
        </w:rPr>
      </w:pPr>
    </w:p>
    <w:p w14:paraId="33B7D8F3"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Pienryhmäkoti Otson henkilökunnan kanssa on käyty läpi sosiaalihuoltolain pykälät 48 ja 49. Henkilökunta on tietoinen ilmoitusvelvollisuudestaan silloin, jos he havaitsevat epäkohtia toiminnassa, tai asiakkaan epäasiallista kohtelua tai uhkia tai riskejä asiakkaan epäasiallisesta kohtelusta. Ilmoitus tehdään yksikön johdolle. Henkilökunta on tietoinen, että mikäli yksikön johto ei reagoi havaittuun epäkohtaan, ilmoittajan on ilmoitettava epäkohdasta aluehallintoviranomaiselle. Yksikön johto on tietoinen omasta velvollisuudesta käynnistää asianmukaiset toimenpiteet sekä ilmoittaa asiasta eteenpäin.</w:t>
      </w:r>
    </w:p>
    <w:p w14:paraId="3F5EC99D"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lastRenderedPageBreak/>
        <w:t xml:space="preserve">Havaitut epäkohdat käsitellään kunkin asian vaatimalla tavalla asianomaisten kesken. Tilanne käydään läpi, sen syyt ja seuraukset pohditaan. Epäkohdat korjataan. Toimintaa muokataan opitun perusteella. </w:t>
      </w:r>
    </w:p>
    <w:p w14:paraId="38193C59" w14:textId="212CE477" w:rsidR="7C5F7434" w:rsidRPr="00E244A0" w:rsidRDefault="7C5F7434" w:rsidP="004C29F9">
      <w:pPr>
        <w:pStyle w:val="Otsikko2"/>
        <w:jc w:val="both"/>
        <w:rPr>
          <w:rFonts w:asciiTheme="minorHAnsi" w:hAnsiTheme="minorHAnsi" w:cstheme="minorHAnsi"/>
          <w:b/>
          <w:bCs/>
          <w:color w:val="auto"/>
        </w:rPr>
      </w:pPr>
    </w:p>
    <w:p w14:paraId="69DE7353"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50" w:name="_Toc134305275"/>
      <w:r w:rsidRPr="00E244A0">
        <w:rPr>
          <w:rFonts w:asciiTheme="minorHAnsi" w:hAnsiTheme="minorHAnsi" w:cstheme="minorHAnsi"/>
          <w:b/>
          <w:bCs/>
          <w:color w:val="auto"/>
        </w:rPr>
        <w:t>Toimitilat</w:t>
      </w:r>
      <w:bookmarkEnd w:id="50"/>
    </w:p>
    <w:p w14:paraId="795512A9" w14:textId="631797A0" w:rsidR="7C5F7434" w:rsidRPr="00E244A0" w:rsidRDefault="7C5F7434" w:rsidP="004C29F9">
      <w:pPr>
        <w:spacing w:after="0" w:line="240" w:lineRule="auto"/>
        <w:jc w:val="both"/>
        <w:rPr>
          <w:rFonts w:eastAsia="Calibri" w:cstheme="minorHAnsi"/>
          <w:sz w:val="24"/>
          <w:szCs w:val="24"/>
        </w:rPr>
      </w:pPr>
    </w:p>
    <w:p w14:paraId="4979BB1D" w14:textId="75B16DCD"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Jokaisella asiakkaalla on käytössä oma huone. Huoneiden koko vaihtelee 11-16m2. Huoneet on kalustettu vähintään sängyllä, pöydällä, tuolilla.  Jokaisessa huoneessa on oma vaatteiden säilytystila. Asiakkaan huone on yksityistila. Asiakkaalla on mahdollisuus vaikuttaa huoneen sisustukseen ja ulkonäköön. Asiakkaan huonetta käyttää vain asiakas itse niin kauan kuin asiakkaan hoitosuhde Pienryhmäkoti Otsossa on voimassa. </w:t>
      </w:r>
    </w:p>
    <w:p w14:paraId="77A52294" w14:textId="77777777" w:rsidR="0000736A" w:rsidRPr="00E244A0" w:rsidRDefault="0000736A" w:rsidP="004C29F9">
      <w:pPr>
        <w:suppressAutoHyphens/>
        <w:spacing w:after="0" w:line="240" w:lineRule="auto"/>
        <w:jc w:val="both"/>
        <w:rPr>
          <w:rFonts w:eastAsia="Calibri" w:cstheme="minorHAnsi"/>
          <w:sz w:val="24"/>
          <w:szCs w:val="24"/>
        </w:rPr>
      </w:pPr>
    </w:p>
    <w:p w14:paraId="7E213243" w14:textId="311A576E"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Otsossa on iso keittiö sekä ruokailutila, jossa iso ruokapöytä ja ruokapöydässä jokaiselle oma paikka. Keittiössä mahtuu kokkailemaan useammankin lapsen kanssa. Keittiön lisäksi Otsossa on lasten yhteiseen käyttöön tarkoitettu suuri olohuone, </w:t>
      </w:r>
      <w:r w:rsidR="000532E4" w:rsidRPr="00E244A0">
        <w:rPr>
          <w:rFonts w:eastAsia="Calibri" w:cstheme="minorHAnsi"/>
          <w:sz w:val="24"/>
          <w:szCs w:val="24"/>
        </w:rPr>
        <w:t>aulatila,</w:t>
      </w:r>
      <w:r w:rsidRPr="00E244A0">
        <w:rPr>
          <w:rFonts w:eastAsia="Calibri" w:cstheme="minorHAnsi"/>
          <w:sz w:val="24"/>
          <w:szCs w:val="24"/>
        </w:rPr>
        <w:t xml:space="preserve"> jossa sohva ja tietokonenurkkaus, sekä viihtyisä </w:t>
      </w:r>
      <w:r w:rsidR="000532E4" w:rsidRPr="00E244A0">
        <w:rPr>
          <w:rFonts w:eastAsia="Calibri" w:cstheme="minorHAnsi"/>
          <w:sz w:val="24"/>
          <w:szCs w:val="24"/>
        </w:rPr>
        <w:t>takkahuone,</w:t>
      </w:r>
      <w:r w:rsidRPr="00E244A0">
        <w:rPr>
          <w:rFonts w:eastAsia="Calibri" w:cstheme="minorHAnsi"/>
          <w:sz w:val="24"/>
          <w:szCs w:val="24"/>
        </w:rPr>
        <w:t xml:space="preserve"> jossa myös television katselumahdollisuus. </w:t>
      </w:r>
    </w:p>
    <w:p w14:paraId="007DCDA8" w14:textId="77777777" w:rsidR="0000736A" w:rsidRPr="00E244A0" w:rsidRDefault="0000736A" w:rsidP="004C29F9">
      <w:pPr>
        <w:suppressAutoHyphens/>
        <w:spacing w:after="0" w:line="240" w:lineRule="auto"/>
        <w:jc w:val="both"/>
        <w:rPr>
          <w:rFonts w:eastAsia="Calibri" w:cstheme="minorHAnsi"/>
          <w:sz w:val="24"/>
          <w:szCs w:val="24"/>
        </w:rPr>
      </w:pPr>
    </w:p>
    <w:p w14:paraId="675F4B02" w14:textId="3E472D57" w:rsidR="0000736A" w:rsidRPr="00E244A0" w:rsidRDefault="0010166A" w:rsidP="004C29F9">
      <w:pPr>
        <w:suppressAutoHyphens/>
        <w:spacing w:after="0" w:line="240" w:lineRule="auto"/>
        <w:jc w:val="both"/>
        <w:rPr>
          <w:rFonts w:eastAsia="Calibri" w:cstheme="minorHAnsi"/>
          <w:b/>
          <w:bCs/>
          <w:sz w:val="24"/>
          <w:szCs w:val="24"/>
        </w:rPr>
      </w:pPr>
      <w:r w:rsidRPr="00E244A0">
        <w:rPr>
          <w:rFonts w:eastAsia="Calibri" w:cstheme="minorHAnsi"/>
          <w:sz w:val="24"/>
          <w:szCs w:val="24"/>
        </w:rPr>
        <w:t>Hygieniatiloissa on kaksi suihkua ja riittävän suuri sauna, joka lämmitetään noin kaksi kertaa viikossa toiveiden ja tarpeiden mukaisesti. Yläkerran wc-tiloissa on kolmas suihku.</w:t>
      </w:r>
      <w:r w:rsidR="002F2651" w:rsidRPr="00E244A0">
        <w:rPr>
          <w:rFonts w:eastAsia="Calibri" w:cstheme="minorHAnsi"/>
          <w:sz w:val="24"/>
          <w:szCs w:val="24"/>
        </w:rPr>
        <w:t xml:space="preserve"> Vessoja on Otsossa kolme. </w:t>
      </w:r>
      <w:r w:rsidRPr="00E244A0">
        <w:rPr>
          <w:rFonts w:eastAsia="Calibri" w:cstheme="minorHAnsi"/>
          <w:sz w:val="24"/>
          <w:szCs w:val="24"/>
        </w:rPr>
        <w:t xml:space="preserve">Varsinaisia harraste- tai kuntoilutiloja rakennuksessa ei ole. Alakerrassa on </w:t>
      </w:r>
      <w:r w:rsidR="000532E4" w:rsidRPr="00E244A0">
        <w:rPr>
          <w:rFonts w:eastAsia="Calibri" w:cstheme="minorHAnsi"/>
          <w:sz w:val="24"/>
          <w:szCs w:val="24"/>
        </w:rPr>
        <w:t>monitoimitila,</w:t>
      </w:r>
      <w:r w:rsidRPr="00E244A0">
        <w:rPr>
          <w:rFonts w:eastAsia="Calibri" w:cstheme="minorHAnsi"/>
          <w:sz w:val="24"/>
          <w:szCs w:val="24"/>
        </w:rPr>
        <w:t xml:space="preserve"> jossa voi majoittaa läheisiä tai jota voi muunnella harrastetilaksi kulloisenkin tarpeen mukaan. Käytössä on ollut biljardipöytää, kuntoilulaitetta, nyrkkeilysäkkiä, yms. </w:t>
      </w:r>
    </w:p>
    <w:p w14:paraId="450EA2D7" w14:textId="77777777" w:rsidR="0000736A" w:rsidRPr="00E244A0" w:rsidRDefault="0000736A" w:rsidP="004C29F9">
      <w:pPr>
        <w:suppressAutoHyphens/>
        <w:jc w:val="both"/>
        <w:rPr>
          <w:rFonts w:eastAsia="Calibri" w:cstheme="minorHAnsi"/>
          <w:b/>
          <w:bCs/>
          <w:sz w:val="24"/>
          <w:szCs w:val="24"/>
        </w:rPr>
      </w:pPr>
    </w:p>
    <w:p w14:paraId="07EE71EA"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51" w:name="_Toc134305276"/>
      <w:r w:rsidRPr="00E244A0">
        <w:rPr>
          <w:rFonts w:asciiTheme="minorHAnsi" w:hAnsiTheme="minorHAnsi" w:cstheme="minorHAnsi"/>
          <w:b/>
          <w:bCs/>
          <w:color w:val="auto"/>
        </w:rPr>
        <w:t>Teknologiset ratkaisut</w:t>
      </w:r>
      <w:bookmarkEnd w:id="51"/>
    </w:p>
    <w:p w14:paraId="7B4196DF" w14:textId="192EC2C7" w:rsidR="7C5F7434" w:rsidRPr="00E244A0" w:rsidRDefault="7C5F7434" w:rsidP="004C29F9">
      <w:pPr>
        <w:spacing w:after="0" w:line="240" w:lineRule="auto"/>
        <w:jc w:val="both"/>
        <w:rPr>
          <w:rFonts w:eastAsia="Calibri" w:cstheme="minorHAnsi"/>
          <w:sz w:val="24"/>
          <w:szCs w:val="24"/>
        </w:rPr>
      </w:pPr>
    </w:p>
    <w:p w14:paraId="68F4608C" w14:textId="42537263"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 xml:space="preserve">Otsossa ei ole tähän mennessä koettu tarpeelliseksi ottaa käyttöön teknologisia ratkaisuja asiakkaiden turvallisuuden takaamiseksi. Olemme pohtineet </w:t>
      </w:r>
      <w:r w:rsidR="002F2651" w:rsidRPr="00E244A0">
        <w:rPr>
          <w:rFonts w:eastAsia="Calibri" w:cstheme="minorHAnsi"/>
          <w:sz w:val="24"/>
          <w:szCs w:val="24"/>
        </w:rPr>
        <w:t>murto</w:t>
      </w:r>
      <w:r w:rsidRPr="00E244A0">
        <w:rPr>
          <w:rFonts w:eastAsia="Calibri" w:cstheme="minorHAnsi"/>
          <w:sz w:val="24"/>
          <w:szCs w:val="24"/>
        </w:rPr>
        <w:t xml:space="preserve">hälytysjärjestelmää kiinteistöön, ja tarpeen niin vaatiessa, hälytysjärjestelmä on mahdollista hankkia. </w:t>
      </w:r>
    </w:p>
    <w:p w14:paraId="3DD355C9" w14:textId="77777777" w:rsidR="0000736A" w:rsidRPr="00E244A0" w:rsidRDefault="0000736A" w:rsidP="004C29F9">
      <w:pPr>
        <w:suppressAutoHyphens/>
        <w:jc w:val="both"/>
        <w:rPr>
          <w:rFonts w:eastAsia="Calibri" w:cstheme="minorHAnsi"/>
          <w:sz w:val="24"/>
          <w:szCs w:val="24"/>
        </w:rPr>
      </w:pPr>
    </w:p>
    <w:p w14:paraId="58D83EAD"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52" w:name="_Toc134305277"/>
      <w:r w:rsidRPr="00E244A0">
        <w:rPr>
          <w:rFonts w:asciiTheme="minorHAnsi" w:hAnsiTheme="minorHAnsi" w:cstheme="minorHAnsi"/>
          <w:b/>
          <w:bCs/>
          <w:color w:val="auto"/>
        </w:rPr>
        <w:t>Terveydenhuollon laitteet ja tarvikkeet</w:t>
      </w:r>
      <w:bookmarkEnd w:id="52"/>
    </w:p>
    <w:p w14:paraId="020925DE" w14:textId="764BAE34" w:rsidR="7C5F7434" w:rsidRPr="00E244A0" w:rsidRDefault="7C5F7434" w:rsidP="004C29F9">
      <w:pPr>
        <w:jc w:val="both"/>
        <w:rPr>
          <w:rFonts w:eastAsia="Calibri" w:cstheme="minorHAnsi"/>
          <w:sz w:val="24"/>
          <w:szCs w:val="24"/>
        </w:rPr>
      </w:pPr>
    </w:p>
    <w:p w14:paraId="169491B1"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Käytössämme on vain vähän ja hyvin satunnaisesti apuvälineitä asiakkaille. Mikäli tarvetta ilmenee, hankimme apuvälineet terveyspalvelujen kautta, ja saamme heiltä ohjauksen ja huollon apuvälineille.</w:t>
      </w:r>
    </w:p>
    <w:p w14:paraId="1A81F0B1" w14:textId="77777777" w:rsidR="0000736A" w:rsidRPr="00E244A0" w:rsidRDefault="0000736A" w:rsidP="004C29F9">
      <w:pPr>
        <w:suppressAutoHyphens/>
        <w:jc w:val="both"/>
        <w:rPr>
          <w:rFonts w:eastAsia="Calibri" w:cstheme="minorHAnsi"/>
          <w:sz w:val="24"/>
          <w:szCs w:val="24"/>
        </w:rPr>
      </w:pPr>
    </w:p>
    <w:p w14:paraId="2579BAED" w14:textId="77777777" w:rsidR="0000736A" w:rsidRPr="00E244A0" w:rsidRDefault="0010166A" w:rsidP="004C29F9">
      <w:pPr>
        <w:pStyle w:val="Otsikko1"/>
        <w:jc w:val="both"/>
        <w:rPr>
          <w:rFonts w:asciiTheme="minorHAnsi" w:hAnsiTheme="minorHAnsi" w:cstheme="minorHAnsi"/>
          <w:color w:val="auto"/>
        </w:rPr>
      </w:pPr>
      <w:bookmarkStart w:id="53" w:name="_Toc134305278"/>
      <w:r w:rsidRPr="00E244A0">
        <w:rPr>
          <w:rFonts w:asciiTheme="minorHAnsi" w:hAnsiTheme="minorHAnsi" w:cstheme="minorHAnsi"/>
          <w:color w:val="auto"/>
        </w:rPr>
        <w:t>8 ASIAKAS- JA POTILASTIETOJEN KÄSITTELY JA KIRJAAMINEN</w:t>
      </w:r>
      <w:bookmarkEnd w:id="53"/>
    </w:p>
    <w:p w14:paraId="7D75BA4D" w14:textId="69D51AB5" w:rsidR="3E0F8C0A" w:rsidRPr="00E244A0" w:rsidRDefault="3E0F8C0A" w:rsidP="004C29F9">
      <w:pPr>
        <w:jc w:val="both"/>
        <w:rPr>
          <w:rFonts w:cstheme="minorHAnsi"/>
        </w:rPr>
      </w:pPr>
    </w:p>
    <w:p w14:paraId="5E27E942" w14:textId="77777777" w:rsidR="0000736A" w:rsidRPr="00E244A0" w:rsidRDefault="7C5F7434" w:rsidP="004C29F9">
      <w:pPr>
        <w:pStyle w:val="Otsikko2"/>
        <w:jc w:val="both"/>
        <w:rPr>
          <w:rFonts w:asciiTheme="minorHAnsi" w:eastAsia="Calibri" w:hAnsiTheme="minorHAnsi" w:cstheme="minorHAnsi"/>
          <w:b/>
          <w:bCs/>
          <w:color w:val="auto"/>
          <w:sz w:val="24"/>
          <w:szCs w:val="24"/>
        </w:rPr>
      </w:pPr>
      <w:bookmarkStart w:id="54" w:name="_Toc134305279"/>
      <w:r w:rsidRPr="00E244A0">
        <w:rPr>
          <w:rFonts w:asciiTheme="minorHAnsi" w:hAnsiTheme="minorHAnsi" w:cstheme="minorHAnsi"/>
          <w:b/>
          <w:bCs/>
          <w:color w:val="auto"/>
        </w:rPr>
        <w:lastRenderedPageBreak/>
        <w:t>Asiakastyön kirjaaminen</w:t>
      </w:r>
      <w:bookmarkEnd w:id="54"/>
    </w:p>
    <w:p w14:paraId="668FA94E" w14:textId="4F245075" w:rsidR="7C5F7434" w:rsidRPr="00E244A0" w:rsidRDefault="7C5F7434" w:rsidP="004C29F9">
      <w:pPr>
        <w:spacing w:after="0" w:line="240" w:lineRule="auto"/>
        <w:jc w:val="both"/>
        <w:rPr>
          <w:rFonts w:eastAsia="Calibri" w:cstheme="minorHAnsi"/>
          <w:sz w:val="24"/>
          <w:szCs w:val="24"/>
        </w:rPr>
      </w:pPr>
    </w:p>
    <w:p w14:paraId="2AA13226" w14:textId="5A98EF4D"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Uudet työntekijät ja opiskelijat perehdytetään vakituisen henkilökunnan sekä johdon toimesta henkilötietojen käsittelyyn ja tietoturva-asioihin muun muassa lastensuojelulain avulla, ja he allekirjoittavat salassapitosopimuksen. Koulutukset mahdollistetaan tarpeen niin vaatiessa.</w:t>
      </w:r>
    </w:p>
    <w:p w14:paraId="717AAFBA" w14:textId="77777777" w:rsidR="0000736A" w:rsidRPr="00E244A0" w:rsidRDefault="0000736A" w:rsidP="004C29F9">
      <w:pPr>
        <w:suppressAutoHyphens/>
        <w:jc w:val="both"/>
        <w:rPr>
          <w:rFonts w:eastAsia="Calibri" w:cstheme="minorHAnsi"/>
          <w:sz w:val="24"/>
          <w:szCs w:val="24"/>
        </w:rPr>
      </w:pPr>
    </w:p>
    <w:p w14:paraId="66F2A864" w14:textId="6E23B104"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Asiakastyöstä tehdään kirjaamiset Nappu</w:t>
      </w:r>
      <w:r w:rsidR="000532E4" w:rsidRPr="00E244A0">
        <w:rPr>
          <w:rFonts w:eastAsia="Calibri" w:cstheme="minorHAnsi"/>
          <w:sz w:val="24"/>
          <w:szCs w:val="24"/>
        </w:rPr>
        <w:t>la</w:t>
      </w:r>
      <w:r w:rsidRPr="00E244A0">
        <w:rPr>
          <w:rFonts w:eastAsia="Calibri" w:cstheme="minorHAnsi"/>
          <w:sz w:val="24"/>
          <w:szCs w:val="24"/>
        </w:rPr>
        <w:t xml:space="preserve">-järjestelmään. Kirjaamiseen varataan riittävästi työaikaa ja työntekijät pidetään tietoisina kirjaamisen periaatteista ja käytännöistä. </w:t>
      </w:r>
    </w:p>
    <w:p w14:paraId="677CDB59" w14:textId="77777777" w:rsidR="0000736A" w:rsidRPr="00E244A0" w:rsidRDefault="0010166A" w:rsidP="004C29F9">
      <w:pPr>
        <w:suppressAutoHyphens/>
        <w:spacing w:after="0" w:line="240" w:lineRule="auto"/>
        <w:jc w:val="both"/>
        <w:rPr>
          <w:rFonts w:eastAsia="Calibri" w:cstheme="minorHAnsi"/>
          <w:sz w:val="24"/>
          <w:szCs w:val="24"/>
        </w:rPr>
      </w:pPr>
      <w:r w:rsidRPr="00E244A0">
        <w:rPr>
          <w:rFonts w:eastAsia="Calibri" w:cstheme="minorHAnsi"/>
          <w:sz w:val="24"/>
          <w:szCs w:val="24"/>
        </w:rPr>
        <w:t>Toiminnanjohtaja valvoo työntekijöiden toimintaa, ja työyhteisö pitää itsensä tietoisena ajantasaisesta tiedosta liittyen tietosuojaan ja henkilötietojen käsittelyyn.  Salassapitolainalaiset asiakirjat säilytetään lukitussa kaapissa lukitussa toimistossa. Jokainen työntekijä allekirjoittaa salassapitosopimuksen.</w:t>
      </w:r>
    </w:p>
    <w:p w14:paraId="66177F93" w14:textId="23429AFB" w:rsidR="7C5F7434" w:rsidRPr="00E244A0" w:rsidRDefault="7C5F7434" w:rsidP="004C29F9">
      <w:pPr>
        <w:jc w:val="both"/>
        <w:rPr>
          <w:rFonts w:eastAsia="Calibri" w:cstheme="minorHAnsi"/>
          <w:sz w:val="24"/>
          <w:szCs w:val="24"/>
        </w:rPr>
      </w:pPr>
    </w:p>
    <w:p w14:paraId="429E537C" w14:textId="51B0E926"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 xml:space="preserve">Yksikön johto pitää itsensä tietoisina ajanmukaisesta tietojenkäsittelystä ja tietoturvaan liittyvistä seikoista. Johto jalkauttaa tiedon henkilöstölle palavereissa ja yksikön sisäisessä informaatiossa. </w:t>
      </w:r>
      <w:r w:rsidR="007C57D0">
        <w:rPr>
          <w:rFonts w:eastAsia="Calibri" w:cstheme="minorHAnsi"/>
          <w:sz w:val="24"/>
          <w:szCs w:val="24"/>
        </w:rPr>
        <w:t xml:space="preserve">Otsossa ollaan </w:t>
      </w:r>
      <w:r w:rsidR="007D658E">
        <w:rPr>
          <w:rFonts w:eastAsia="Calibri" w:cstheme="minorHAnsi"/>
          <w:sz w:val="24"/>
          <w:szCs w:val="24"/>
        </w:rPr>
        <w:t xml:space="preserve">perillä </w:t>
      </w:r>
      <w:r w:rsidR="00F43B7A">
        <w:rPr>
          <w:rFonts w:eastAsia="Calibri" w:cstheme="minorHAnsi"/>
          <w:sz w:val="24"/>
          <w:szCs w:val="24"/>
        </w:rPr>
        <w:t xml:space="preserve">kirjaamiseen liittyvistä muutoksista, jotka ovat valtakunnallisesti työn alla. </w:t>
      </w:r>
      <w:r w:rsidR="00E05413">
        <w:rPr>
          <w:rFonts w:eastAsia="Calibri" w:cstheme="minorHAnsi"/>
          <w:sz w:val="24"/>
          <w:szCs w:val="24"/>
        </w:rPr>
        <w:t xml:space="preserve">Rakenteiseen kirjaamiseen on tutustuttu ja </w:t>
      </w:r>
      <w:r w:rsidR="00423B45">
        <w:rPr>
          <w:rFonts w:eastAsia="Calibri" w:cstheme="minorHAnsi"/>
          <w:sz w:val="24"/>
          <w:szCs w:val="24"/>
        </w:rPr>
        <w:t>kirjaamisasiantuntijavalmennuksiin osallistumista on harkittu.</w:t>
      </w:r>
    </w:p>
    <w:p w14:paraId="0FEE5A4D" w14:textId="77777777" w:rsidR="0000736A" w:rsidRPr="00E244A0" w:rsidRDefault="0010166A" w:rsidP="004C29F9">
      <w:pPr>
        <w:pStyle w:val="Otsikko2"/>
        <w:jc w:val="both"/>
        <w:rPr>
          <w:rFonts w:asciiTheme="minorHAnsi" w:eastAsia="Calibri" w:hAnsiTheme="minorHAnsi" w:cstheme="minorHAnsi"/>
          <w:b/>
          <w:bCs/>
          <w:color w:val="auto"/>
          <w:sz w:val="24"/>
          <w:szCs w:val="24"/>
        </w:rPr>
      </w:pPr>
      <w:bookmarkStart w:id="55" w:name="_Toc134305280"/>
      <w:r w:rsidRPr="00E244A0">
        <w:rPr>
          <w:rFonts w:asciiTheme="minorHAnsi" w:hAnsiTheme="minorHAnsi" w:cstheme="minorHAnsi"/>
          <w:b/>
          <w:bCs/>
          <w:color w:val="auto"/>
        </w:rPr>
        <w:t>Tietosuojavastaavan nimi ja yhteystiedot</w:t>
      </w:r>
      <w:bookmarkEnd w:id="55"/>
    </w:p>
    <w:p w14:paraId="1298911F" w14:textId="35E9349B" w:rsidR="7C5F7434" w:rsidRPr="00E244A0" w:rsidRDefault="7C5F7434" w:rsidP="004C29F9">
      <w:pPr>
        <w:jc w:val="both"/>
        <w:rPr>
          <w:rFonts w:cstheme="minorHAnsi"/>
        </w:rPr>
      </w:pPr>
    </w:p>
    <w:p w14:paraId="7043679D"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Tanja Hentunen, Pienryhmäkoti Otso, toiminnan johtaja</w:t>
      </w:r>
    </w:p>
    <w:p w14:paraId="4A8164BA" w14:textId="77777777"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Puh: 040-7660915, sähköposti: tanja.hentunen@pienryhmakotiotso.fi</w:t>
      </w:r>
    </w:p>
    <w:p w14:paraId="04DDE221" w14:textId="77777777" w:rsidR="0000736A" w:rsidRPr="00E244A0" w:rsidRDefault="0010166A" w:rsidP="004C29F9">
      <w:pPr>
        <w:suppressAutoHyphens/>
        <w:jc w:val="both"/>
        <w:rPr>
          <w:rFonts w:eastAsia="Calibri" w:cstheme="minorHAnsi"/>
          <w:sz w:val="24"/>
          <w:szCs w:val="24"/>
        </w:rPr>
      </w:pPr>
      <w:r w:rsidRPr="00E244A0">
        <w:rPr>
          <w:rFonts w:eastAsia="Calibri" w:cstheme="minorHAnsi"/>
          <w:sz w:val="24"/>
          <w:szCs w:val="24"/>
        </w:rPr>
        <w:t>Onko yksikölle laadittu salassa pidettävien henkilötietojen käsittelyä koskeva seloste?</w:t>
      </w:r>
    </w:p>
    <w:p w14:paraId="52F61384" w14:textId="77777777" w:rsidR="0000736A" w:rsidRPr="00E244A0" w:rsidRDefault="0010166A" w:rsidP="004C29F9">
      <w:pPr>
        <w:tabs>
          <w:tab w:val="left" w:pos="709"/>
          <w:tab w:val="left" w:pos="1304"/>
          <w:tab w:val="left" w:pos="2745"/>
        </w:tabs>
        <w:suppressAutoHyphens/>
        <w:spacing w:line="276" w:lineRule="auto"/>
        <w:jc w:val="both"/>
        <w:rPr>
          <w:rFonts w:eastAsia="Calibri" w:cstheme="minorHAnsi"/>
          <w:sz w:val="24"/>
          <w:szCs w:val="24"/>
        </w:rPr>
      </w:pPr>
      <w:r w:rsidRPr="00E244A0">
        <w:rPr>
          <w:rFonts w:eastAsia="Calibri" w:cstheme="minorHAnsi"/>
          <w:sz w:val="24"/>
          <w:szCs w:val="24"/>
        </w:rPr>
        <w:t xml:space="preserve">Kyllä </w:t>
      </w:r>
      <w:r w:rsidRPr="00E244A0">
        <w:rPr>
          <w:rFonts w:eastAsia="Trebuchet MS" w:cstheme="minorHAnsi"/>
          <w:sz w:val="24"/>
        </w:rPr>
        <w:tab/>
      </w:r>
      <w:r w:rsidRPr="00E244A0">
        <w:rPr>
          <w:rFonts w:eastAsia="Calibri" w:cstheme="minorHAnsi"/>
          <w:sz w:val="24"/>
          <w:szCs w:val="24"/>
        </w:rPr>
        <w:t xml:space="preserve">Ei </w:t>
      </w:r>
    </w:p>
    <w:p w14:paraId="2908EB2C" w14:textId="77777777" w:rsidR="0000736A" w:rsidRPr="00E244A0" w:rsidRDefault="0000736A" w:rsidP="004C29F9">
      <w:pPr>
        <w:tabs>
          <w:tab w:val="left" w:pos="709"/>
          <w:tab w:val="left" w:pos="1304"/>
          <w:tab w:val="left" w:pos="2745"/>
        </w:tabs>
        <w:suppressAutoHyphens/>
        <w:spacing w:line="276" w:lineRule="auto"/>
        <w:jc w:val="both"/>
        <w:rPr>
          <w:rFonts w:eastAsia="Calibri" w:cstheme="minorHAnsi"/>
          <w:sz w:val="24"/>
          <w:szCs w:val="24"/>
        </w:rPr>
      </w:pPr>
    </w:p>
    <w:p w14:paraId="4DACAB2E" w14:textId="77777777" w:rsidR="0000736A" w:rsidRPr="00E244A0" w:rsidRDefault="0010166A" w:rsidP="004C29F9">
      <w:pPr>
        <w:pStyle w:val="Otsikko1"/>
        <w:jc w:val="both"/>
        <w:rPr>
          <w:rFonts w:asciiTheme="minorHAnsi" w:eastAsia="Calibri" w:hAnsiTheme="minorHAnsi" w:cstheme="minorHAnsi"/>
          <w:color w:val="auto"/>
          <w:sz w:val="24"/>
          <w:szCs w:val="24"/>
        </w:rPr>
      </w:pPr>
      <w:bookmarkStart w:id="56" w:name="_Toc134305281"/>
      <w:r w:rsidRPr="00E244A0">
        <w:rPr>
          <w:rFonts w:asciiTheme="minorHAnsi" w:hAnsiTheme="minorHAnsi" w:cstheme="minorHAnsi"/>
          <w:color w:val="auto"/>
        </w:rPr>
        <w:t>9 YHTEENVETO KEHITTÄMISSUUNNITELMASTA</w:t>
      </w:r>
      <w:bookmarkEnd w:id="56"/>
    </w:p>
    <w:p w14:paraId="121FD38A" w14:textId="77777777" w:rsidR="0000736A" w:rsidRPr="00E244A0" w:rsidRDefault="0000736A" w:rsidP="004C29F9">
      <w:pPr>
        <w:suppressAutoHyphens/>
        <w:jc w:val="both"/>
        <w:rPr>
          <w:rFonts w:eastAsia="Calibri" w:cstheme="minorHAnsi"/>
          <w:sz w:val="24"/>
          <w:szCs w:val="24"/>
        </w:rPr>
      </w:pPr>
    </w:p>
    <w:p w14:paraId="3F621854" w14:textId="77777777" w:rsidR="0000736A" w:rsidRPr="00E244A0" w:rsidRDefault="0010166A" w:rsidP="004C29F9">
      <w:pPr>
        <w:pStyle w:val="Otsikko2"/>
        <w:jc w:val="both"/>
        <w:rPr>
          <w:rFonts w:asciiTheme="minorHAnsi" w:eastAsia="Calibri" w:hAnsiTheme="minorHAnsi" w:cstheme="minorHAnsi"/>
          <w:b/>
          <w:bCs/>
          <w:color w:val="auto"/>
          <w:sz w:val="24"/>
          <w:szCs w:val="24"/>
        </w:rPr>
      </w:pPr>
      <w:bookmarkStart w:id="57" w:name="_Toc134305282"/>
      <w:r w:rsidRPr="00E244A0">
        <w:rPr>
          <w:rFonts w:asciiTheme="minorHAnsi" w:hAnsiTheme="minorHAnsi" w:cstheme="minorHAnsi"/>
          <w:b/>
          <w:bCs/>
          <w:color w:val="auto"/>
        </w:rPr>
        <w:t>Toiminnassa todetut kehittämistarpeet</w:t>
      </w:r>
      <w:bookmarkEnd w:id="57"/>
    </w:p>
    <w:p w14:paraId="1D96F436" w14:textId="7A6AB0F2" w:rsidR="0000736A" w:rsidRPr="00E244A0" w:rsidRDefault="0000736A" w:rsidP="004C29F9">
      <w:pPr>
        <w:suppressAutoHyphens/>
        <w:spacing w:line="276" w:lineRule="auto"/>
        <w:jc w:val="both"/>
        <w:rPr>
          <w:rFonts w:eastAsia="Calibri" w:cstheme="minorHAnsi"/>
          <w:sz w:val="24"/>
          <w:szCs w:val="24"/>
          <w:u w:val="single"/>
        </w:rPr>
      </w:pPr>
    </w:p>
    <w:p w14:paraId="7F7820FC" w14:textId="64767BC4" w:rsidR="008844E0" w:rsidRPr="00E244A0" w:rsidRDefault="004A0BD5" w:rsidP="004C29F9">
      <w:pPr>
        <w:suppressAutoHyphens/>
        <w:spacing w:line="276" w:lineRule="auto"/>
        <w:jc w:val="both"/>
        <w:rPr>
          <w:rFonts w:eastAsia="Calibri" w:cstheme="minorHAnsi"/>
          <w:sz w:val="24"/>
          <w:szCs w:val="24"/>
        </w:rPr>
      </w:pPr>
      <w:r w:rsidRPr="00E244A0">
        <w:rPr>
          <w:rFonts w:eastAsia="Calibri" w:cstheme="minorHAnsi"/>
          <w:sz w:val="24"/>
          <w:szCs w:val="24"/>
        </w:rPr>
        <w:t>Otso pyrkii aktivoimaan henkilökuntaa ylläpitämään ammatillista osaamista ajankohtaisilla koulutuksilla.</w:t>
      </w:r>
    </w:p>
    <w:p w14:paraId="5D127B45" w14:textId="618080DE" w:rsidR="004A0BD5" w:rsidRPr="00E244A0" w:rsidRDefault="0060425A" w:rsidP="004C29F9">
      <w:pPr>
        <w:suppressAutoHyphens/>
        <w:spacing w:line="276" w:lineRule="auto"/>
        <w:jc w:val="both"/>
        <w:rPr>
          <w:rFonts w:eastAsia="Calibri" w:cstheme="minorHAnsi"/>
          <w:sz w:val="24"/>
          <w:szCs w:val="24"/>
        </w:rPr>
      </w:pPr>
      <w:r w:rsidRPr="00E244A0">
        <w:rPr>
          <w:rFonts w:eastAsia="Calibri" w:cstheme="minorHAnsi"/>
          <w:sz w:val="24"/>
          <w:szCs w:val="24"/>
        </w:rPr>
        <w:t>Otsossa p</w:t>
      </w:r>
      <w:r w:rsidR="001B2AF3" w:rsidRPr="00E244A0">
        <w:rPr>
          <w:rFonts w:eastAsia="Calibri" w:cstheme="minorHAnsi"/>
          <w:sz w:val="24"/>
          <w:szCs w:val="24"/>
        </w:rPr>
        <w:t>anostetaan</w:t>
      </w:r>
      <w:r w:rsidR="00776C33" w:rsidRPr="00E244A0">
        <w:rPr>
          <w:rFonts w:eastAsia="Calibri" w:cstheme="minorHAnsi"/>
          <w:sz w:val="24"/>
          <w:szCs w:val="24"/>
        </w:rPr>
        <w:t xml:space="preserve"> toiminnallisen ja teoreettisen viitekehyksen ammatilliseen sanoittamiseen. </w:t>
      </w:r>
      <w:r w:rsidR="00766D46">
        <w:rPr>
          <w:rFonts w:eastAsia="Calibri" w:cstheme="minorHAnsi"/>
          <w:sz w:val="24"/>
          <w:szCs w:val="24"/>
        </w:rPr>
        <w:t xml:space="preserve">Vuonna </w:t>
      </w:r>
      <w:proofErr w:type="gramStart"/>
      <w:r w:rsidR="00766D46">
        <w:rPr>
          <w:rFonts w:eastAsia="Calibri" w:cstheme="minorHAnsi"/>
          <w:sz w:val="24"/>
          <w:szCs w:val="24"/>
        </w:rPr>
        <w:t>2023-2024</w:t>
      </w:r>
      <w:proofErr w:type="gramEnd"/>
      <w:r w:rsidR="00766D46">
        <w:rPr>
          <w:rFonts w:eastAsia="Calibri" w:cstheme="minorHAnsi"/>
          <w:sz w:val="24"/>
          <w:szCs w:val="24"/>
        </w:rPr>
        <w:t xml:space="preserve"> olemme paneutuneet koko</w:t>
      </w:r>
      <w:r w:rsidR="00B90A2F">
        <w:rPr>
          <w:rFonts w:eastAsia="Calibri" w:cstheme="minorHAnsi"/>
          <w:sz w:val="24"/>
          <w:szCs w:val="24"/>
        </w:rPr>
        <w:t xml:space="preserve"> työyhteisön</w:t>
      </w:r>
      <w:r w:rsidR="00766D46">
        <w:rPr>
          <w:rFonts w:eastAsia="Calibri" w:cstheme="minorHAnsi"/>
          <w:sz w:val="24"/>
          <w:szCs w:val="24"/>
        </w:rPr>
        <w:t xml:space="preserve"> voimin</w:t>
      </w:r>
      <w:r w:rsidR="00B90A2F">
        <w:rPr>
          <w:rFonts w:eastAsia="Calibri" w:cstheme="minorHAnsi"/>
          <w:sz w:val="24"/>
          <w:szCs w:val="24"/>
        </w:rPr>
        <w:t xml:space="preserve"> systeemiseen ajatteluun ja </w:t>
      </w:r>
      <w:r w:rsidR="00B90A2F">
        <w:rPr>
          <w:rFonts w:eastAsia="Calibri" w:cstheme="minorHAnsi"/>
          <w:sz w:val="24"/>
          <w:szCs w:val="24"/>
        </w:rPr>
        <w:lastRenderedPageBreak/>
        <w:t>työotteeseen. Systeeminen työote on jo</w:t>
      </w:r>
      <w:r w:rsidR="00766D46">
        <w:rPr>
          <w:rFonts w:eastAsia="Calibri" w:cstheme="minorHAnsi"/>
          <w:sz w:val="24"/>
          <w:szCs w:val="24"/>
        </w:rPr>
        <w:t xml:space="preserve"> ollutkin</w:t>
      </w:r>
      <w:r w:rsidR="00B90A2F">
        <w:rPr>
          <w:rFonts w:eastAsia="Calibri" w:cstheme="minorHAnsi"/>
          <w:sz w:val="24"/>
          <w:szCs w:val="24"/>
        </w:rPr>
        <w:t xml:space="preserve"> </w:t>
      </w:r>
      <w:r w:rsidR="005B7D4D">
        <w:rPr>
          <w:rFonts w:eastAsia="Calibri" w:cstheme="minorHAnsi"/>
          <w:sz w:val="24"/>
          <w:szCs w:val="24"/>
        </w:rPr>
        <w:t>Otsossa vallitseva kulttuuri. Halu</w:t>
      </w:r>
      <w:r w:rsidR="0062768F">
        <w:rPr>
          <w:rFonts w:eastAsia="Calibri" w:cstheme="minorHAnsi"/>
          <w:sz w:val="24"/>
          <w:szCs w:val="24"/>
        </w:rPr>
        <w:t>si</w:t>
      </w:r>
      <w:r w:rsidR="005B7D4D">
        <w:rPr>
          <w:rFonts w:eastAsia="Calibri" w:cstheme="minorHAnsi"/>
          <w:sz w:val="24"/>
          <w:szCs w:val="24"/>
        </w:rPr>
        <w:t xml:space="preserve">mme kuitenkin kirkastaa tätä ajattelua leikkaamaan läpi koko työyhteisön. </w:t>
      </w:r>
      <w:r w:rsidR="0062768F">
        <w:rPr>
          <w:rFonts w:eastAsia="Calibri" w:cstheme="minorHAnsi"/>
          <w:sz w:val="24"/>
          <w:szCs w:val="24"/>
        </w:rPr>
        <w:t>Jatkossa pyrimme lisäämään tietoutta traumainformoidusta työotteesta, neuropsykiatrisista häiriöistä sekä hermostollisista teorioista (</w:t>
      </w:r>
      <w:proofErr w:type="spellStart"/>
      <w:r w:rsidR="0062768F">
        <w:rPr>
          <w:rFonts w:eastAsia="Calibri" w:cstheme="minorHAnsi"/>
          <w:sz w:val="24"/>
          <w:szCs w:val="24"/>
        </w:rPr>
        <w:t>polyvagaalinen</w:t>
      </w:r>
      <w:proofErr w:type="spellEnd"/>
      <w:r w:rsidR="0062768F">
        <w:rPr>
          <w:rFonts w:eastAsia="Calibri" w:cstheme="minorHAnsi"/>
          <w:sz w:val="24"/>
          <w:szCs w:val="24"/>
        </w:rPr>
        <w:t xml:space="preserve"> teoria) ihmisen toiminnan perustana ja traum</w:t>
      </w:r>
      <w:r w:rsidR="003715E5">
        <w:rPr>
          <w:rFonts w:eastAsia="Calibri" w:cstheme="minorHAnsi"/>
          <w:sz w:val="24"/>
          <w:szCs w:val="24"/>
        </w:rPr>
        <w:t>oihin liittyvänä tekijänä</w:t>
      </w:r>
      <w:r w:rsidR="0062768F">
        <w:rPr>
          <w:rFonts w:eastAsia="Calibri" w:cstheme="minorHAnsi"/>
          <w:sz w:val="24"/>
          <w:szCs w:val="24"/>
        </w:rPr>
        <w:t xml:space="preserve">. </w:t>
      </w:r>
    </w:p>
    <w:p w14:paraId="08349AC3" w14:textId="5BEF5715" w:rsidR="00F13EFA" w:rsidRDefault="00F13EFA" w:rsidP="004C29F9">
      <w:pPr>
        <w:suppressAutoHyphens/>
        <w:spacing w:line="276" w:lineRule="auto"/>
        <w:jc w:val="both"/>
        <w:rPr>
          <w:rFonts w:eastAsia="Calibri" w:cstheme="minorHAnsi"/>
          <w:sz w:val="24"/>
          <w:szCs w:val="24"/>
        </w:rPr>
      </w:pPr>
      <w:r w:rsidRPr="00E244A0">
        <w:rPr>
          <w:rFonts w:eastAsia="Calibri" w:cstheme="minorHAnsi"/>
          <w:sz w:val="24"/>
          <w:szCs w:val="24"/>
        </w:rPr>
        <w:t>Otso työstää pihapiiriä viihtyisämmäksi.</w:t>
      </w:r>
    </w:p>
    <w:p w14:paraId="671F17B6" w14:textId="71612CE6" w:rsidR="000C001E" w:rsidRPr="00E244A0" w:rsidRDefault="000C001E"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Otsossa panostetaan </w:t>
      </w:r>
      <w:r w:rsidR="00246D51" w:rsidRPr="00E244A0">
        <w:rPr>
          <w:rFonts w:eastAsia="Calibri" w:cstheme="minorHAnsi"/>
          <w:sz w:val="24"/>
          <w:szCs w:val="24"/>
        </w:rPr>
        <w:t>lasten osallisuuden tunteen vahvistamiseen</w:t>
      </w:r>
      <w:r w:rsidR="000F614B" w:rsidRPr="00E244A0">
        <w:rPr>
          <w:rFonts w:eastAsia="Calibri" w:cstheme="minorHAnsi"/>
          <w:sz w:val="24"/>
          <w:szCs w:val="24"/>
        </w:rPr>
        <w:t xml:space="preserve"> mm. työstämällä </w:t>
      </w:r>
      <w:r w:rsidR="00246D51" w:rsidRPr="00E244A0">
        <w:rPr>
          <w:rFonts w:eastAsia="Calibri" w:cstheme="minorHAnsi"/>
          <w:sz w:val="24"/>
          <w:szCs w:val="24"/>
        </w:rPr>
        <w:t>Hyvää kohtelua koskevaa suunnitelmaa yhdessä eteenpäin</w:t>
      </w:r>
      <w:r w:rsidR="0039159C" w:rsidRPr="00E244A0">
        <w:rPr>
          <w:rFonts w:eastAsia="Calibri" w:cstheme="minorHAnsi"/>
          <w:sz w:val="24"/>
          <w:szCs w:val="24"/>
        </w:rPr>
        <w:t xml:space="preserve">, sekä kehittämällä uusia kuulluksi-tulemisen välineitä. </w:t>
      </w:r>
    </w:p>
    <w:p w14:paraId="52E3CCBF" w14:textId="77777777" w:rsidR="00307F72" w:rsidRPr="00E244A0" w:rsidRDefault="00307F72" w:rsidP="004C29F9">
      <w:pPr>
        <w:suppressAutoHyphens/>
        <w:jc w:val="both"/>
        <w:rPr>
          <w:rFonts w:eastAsia="Calibri" w:cstheme="minorHAnsi"/>
          <w:sz w:val="24"/>
          <w:szCs w:val="24"/>
        </w:rPr>
      </w:pPr>
    </w:p>
    <w:p w14:paraId="66F1FEEA" w14:textId="77777777" w:rsidR="0000736A" w:rsidRPr="00E244A0" w:rsidRDefault="0010166A" w:rsidP="004C29F9">
      <w:pPr>
        <w:pStyle w:val="Otsikko1"/>
        <w:jc w:val="both"/>
        <w:rPr>
          <w:rFonts w:asciiTheme="minorHAnsi" w:hAnsiTheme="minorHAnsi" w:cstheme="minorHAnsi"/>
          <w:color w:val="auto"/>
        </w:rPr>
      </w:pPr>
      <w:bookmarkStart w:id="58" w:name="_Toc134305283"/>
      <w:r w:rsidRPr="00E244A0">
        <w:rPr>
          <w:rFonts w:asciiTheme="minorHAnsi" w:hAnsiTheme="minorHAnsi" w:cstheme="minorHAnsi"/>
          <w:color w:val="auto"/>
        </w:rPr>
        <w:t>10 OMAVALVONTASUUNNITELMAN SEURANTA</w:t>
      </w:r>
      <w:bookmarkEnd w:id="58"/>
    </w:p>
    <w:p w14:paraId="4FBFAEE5" w14:textId="60E9D851" w:rsidR="3E0F8C0A" w:rsidRDefault="3E0F8C0A" w:rsidP="004C29F9">
      <w:pPr>
        <w:jc w:val="both"/>
        <w:rPr>
          <w:rFonts w:cstheme="minorHAnsi"/>
        </w:rPr>
      </w:pPr>
    </w:p>
    <w:p w14:paraId="061C9138" w14:textId="40DB6C44" w:rsidR="00BC1C78" w:rsidRPr="00861C1D" w:rsidRDefault="00BC1C78" w:rsidP="004C29F9">
      <w:pPr>
        <w:jc w:val="both"/>
        <w:rPr>
          <w:rFonts w:cstheme="minorHAnsi"/>
          <w:sz w:val="24"/>
          <w:szCs w:val="24"/>
        </w:rPr>
      </w:pPr>
      <w:r w:rsidRPr="00861C1D">
        <w:rPr>
          <w:rFonts w:cstheme="minorHAnsi"/>
          <w:sz w:val="24"/>
          <w:szCs w:val="24"/>
        </w:rPr>
        <w:t xml:space="preserve">Omavalvontasuunnitelmaa seurataan säännöllisesti ja johdonmukaisesti vähintään vuosittain, tai aina tarpeen ilmetessä tai tilanteiden muuttuessa. </w:t>
      </w:r>
    </w:p>
    <w:p w14:paraId="067D3A2C" w14:textId="03F129F7" w:rsidR="0000736A" w:rsidRPr="0063549D" w:rsidRDefault="00BC1C78" w:rsidP="004C29F9">
      <w:pPr>
        <w:jc w:val="both"/>
        <w:rPr>
          <w:rFonts w:cstheme="minorHAnsi"/>
        </w:rPr>
      </w:pPr>
      <w:r w:rsidRPr="00861C1D">
        <w:rPr>
          <w:rFonts w:cstheme="minorHAnsi"/>
          <w:sz w:val="24"/>
          <w:szCs w:val="24"/>
        </w:rPr>
        <w:br w:type="page"/>
      </w:r>
      <w:r w:rsidR="0010166A" w:rsidRPr="00E244A0">
        <w:rPr>
          <w:rFonts w:eastAsia="Calibri" w:cstheme="minorHAnsi"/>
          <w:b/>
          <w:bCs/>
          <w:sz w:val="24"/>
          <w:szCs w:val="24"/>
        </w:rPr>
        <w:lastRenderedPageBreak/>
        <w:t>Omavalvontasuunnitelman hyväksyminen ja vahvistaminen</w:t>
      </w:r>
    </w:p>
    <w:p w14:paraId="27357532" w14:textId="77777777" w:rsidR="0000736A" w:rsidRPr="00E244A0" w:rsidRDefault="0000736A" w:rsidP="004C29F9">
      <w:pPr>
        <w:suppressAutoHyphens/>
        <w:spacing w:after="0" w:line="276" w:lineRule="auto"/>
        <w:jc w:val="both"/>
        <w:rPr>
          <w:rFonts w:eastAsia="Calibri" w:cstheme="minorHAnsi"/>
          <w:sz w:val="24"/>
          <w:szCs w:val="24"/>
        </w:rPr>
      </w:pPr>
    </w:p>
    <w:p w14:paraId="1977E81B" w14:textId="40C76F14"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Paikka ja päiväys </w:t>
      </w:r>
      <w:r w:rsidR="00A550AD" w:rsidRPr="00E244A0">
        <w:rPr>
          <w:rFonts w:cstheme="minorHAnsi"/>
        </w:rPr>
        <w:tab/>
      </w:r>
      <w:r w:rsidR="00A550AD" w:rsidRPr="00A550AD">
        <w:rPr>
          <w:rFonts w:eastAsia="Calibri" w:cstheme="minorHAnsi"/>
          <w:sz w:val="24"/>
          <w:szCs w:val="24"/>
        </w:rPr>
        <w:t> </w:t>
      </w:r>
      <w:r w:rsidR="00482D2C">
        <w:rPr>
          <w:rFonts w:eastAsia="Calibri" w:cstheme="minorHAnsi"/>
          <w:sz w:val="24"/>
          <w:szCs w:val="24"/>
        </w:rPr>
        <w:t>17.10</w:t>
      </w:r>
      <w:r w:rsidR="00A550AD" w:rsidRPr="00A550AD">
        <w:rPr>
          <w:rFonts w:eastAsia="Calibri" w:cstheme="minorHAnsi"/>
          <w:sz w:val="24"/>
          <w:szCs w:val="24"/>
        </w:rPr>
        <w:t>.202</w:t>
      </w:r>
      <w:r w:rsidR="00766D46">
        <w:rPr>
          <w:rFonts w:eastAsia="Calibri" w:cstheme="minorHAnsi"/>
          <w:sz w:val="24"/>
          <w:szCs w:val="24"/>
        </w:rPr>
        <w:t>4</w:t>
      </w:r>
      <w:r w:rsidR="0001069A" w:rsidRPr="00A550AD">
        <w:rPr>
          <w:rFonts w:eastAsia="Calibri" w:cstheme="minorHAnsi"/>
          <w:sz w:val="24"/>
          <w:szCs w:val="24"/>
        </w:rPr>
        <w:t xml:space="preserve"> Kotkassa</w:t>
      </w:r>
      <w:r w:rsidRPr="00E244A0">
        <w:rPr>
          <w:rFonts w:eastAsia="Calibri" w:cstheme="minorHAnsi"/>
          <w:sz w:val="24"/>
          <w:szCs w:val="24"/>
          <w:u w:val="single"/>
        </w:rPr>
        <w:t xml:space="preserve">                                                                                     </w:t>
      </w:r>
    </w:p>
    <w:p w14:paraId="7288000B" w14:textId="1A510FE2" w:rsidR="0000736A" w:rsidRPr="00E244A0" w:rsidRDefault="0010166A" w:rsidP="004C29F9">
      <w:pPr>
        <w:suppressAutoHyphens/>
        <w:spacing w:line="276" w:lineRule="auto"/>
        <w:jc w:val="both"/>
        <w:rPr>
          <w:rFonts w:eastAsia="Calibri" w:cstheme="minorHAnsi"/>
          <w:sz w:val="24"/>
          <w:szCs w:val="24"/>
        </w:rPr>
      </w:pPr>
      <w:r w:rsidRPr="00E244A0">
        <w:rPr>
          <w:rFonts w:eastAsia="Calibri" w:cstheme="minorHAnsi"/>
          <w:sz w:val="24"/>
          <w:szCs w:val="24"/>
        </w:rPr>
        <w:t xml:space="preserve">Allekirjoitus </w:t>
      </w:r>
      <w:r w:rsidRPr="00E244A0">
        <w:rPr>
          <w:rFonts w:cstheme="minorHAnsi"/>
        </w:rPr>
        <w:tab/>
      </w:r>
      <w:r w:rsidR="00F4344C" w:rsidRPr="00E244A0">
        <w:rPr>
          <w:rFonts w:cstheme="minorHAnsi"/>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00F4344C" w:rsidRPr="00E244A0">
        <w:rPr>
          <w:rFonts w:cstheme="minorHAnsi"/>
          <w:u w:val="single"/>
        </w:rPr>
        <w:tab/>
      </w:r>
      <w:r w:rsidRPr="00E244A0">
        <w:rPr>
          <w:rFonts w:cstheme="minorHAnsi"/>
        </w:rPr>
        <w:tab/>
      </w:r>
      <w:r w:rsidRPr="00E244A0">
        <w:rPr>
          <w:rFonts w:eastAsia="Calibri" w:cstheme="minorHAnsi"/>
          <w:sz w:val="24"/>
          <w:szCs w:val="24"/>
          <w:u w:val="single"/>
        </w:rPr>
        <w:t xml:space="preserve">                                                                                                      </w:t>
      </w:r>
    </w:p>
    <w:p w14:paraId="71622E7A" w14:textId="30709365" w:rsidR="0000736A" w:rsidRPr="00E244A0" w:rsidRDefault="7C5F7434" w:rsidP="004C29F9">
      <w:pPr>
        <w:suppressAutoHyphens/>
        <w:spacing w:line="276" w:lineRule="auto"/>
        <w:ind w:left="1440" w:firstLine="720"/>
        <w:jc w:val="both"/>
        <w:rPr>
          <w:rFonts w:eastAsia="Calibri" w:cstheme="minorHAnsi"/>
          <w:sz w:val="24"/>
          <w:szCs w:val="24"/>
        </w:rPr>
      </w:pPr>
      <w:r w:rsidRPr="00E244A0">
        <w:rPr>
          <w:rFonts w:eastAsia="Calibri" w:cstheme="minorHAnsi"/>
          <w:sz w:val="24"/>
          <w:szCs w:val="24"/>
        </w:rPr>
        <w:t>Tanja Hentunen, Pienryhmäkoti Otso, toiminnanjohtaj</w:t>
      </w:r>
      <w:r w:rsidR="00F4344C" w:rsidRPr="00E244A0">
        <w:rPr>
          <w:rFonts w:eastAsia="Calibri" w:cstheme="minorHAnsi"/>
          <w:sz w:val="24"/>
          <w:szCs w:val="24"/>
        </w:rPr>
        <w:t>a</w:t>
      </w:r>
    </w:p>
    <w:sectPr w:rsidR="0000736A" w:rsidRPr="00E244A0">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991F7" w14:textId="77777777" w:rsidR="0014685F" w:rsidRDefault="0014685F">
      <w:pPr>
        <w:spacing w:after="0" w:line="240" w:lineRule="auto"/>
      </w:pPr>
      <w:r>
        <w:separator/>
      </w:r>
    </w:p>
  </w:endnote>
  <w:endnote w:type="continuationSeparator" w:id="0">
    <w:p w14:paraId="5A395A58" w14:textId="77777777" w:rsidR="0014685F" w:rsidRDefault="0014685F">
      <w:pPr>
        <w:spacing w:after="0" w:line="240" w:lineRule="auto"/>
      </w:pPr>
      <w:r>
        <w:continuationSeparator/>
      </w:r>
    </w:p>
  </w:endnote>
  <w:endnote w:type="continuationNotice" w:id="1">
    <w:p w14:paraId="26DDD573" w14:textId="77777777" w:rsidR="0014685F" w:rsidRDefault="00146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47366"/>
      <w:docPartObj>
        <w:docPartGallery w:val="Page Numbers (Bottom of Page)"/>
        <w:docPartUnique/>
      </w:docPartObj>
    </w:sdtPr>
    <w:sdtContent>
      <w:p w14:paraId="4BF2D3B0" w14:textId="1FD33E05" w:rsidR="00670D58" w:rsidRDefault="00670D58">
        <w:pPr>
          <w:pStyle w:val="Alatunniste"/>
          <w:jc w:val="right"/>
        </w:pPr>
        <w:r>
          <w:fldChar w:fldCharType="begin"/>
        </w:r>
        <w:r>
          <w:instrText>PAGE   \* MERGEFORMAT</w:instrText>
        </w:r>
        <w:r>
          <w:fldChar w:fldCharType="separate"/>
        </w:r>
        <w:r>
          <w:t>2</w:t>
        </w:r>
        <w:r>
          <w:fldChar w:fldCharType="end"/>
        </w:r>
      </w:p>
    </w:sdtContent>
  </w:sdt>
  <w:p w14:paraId="1CA856A4" w14:textId="5CE0F937" w:rsidR="3E0F8C0A" w:rsidRDefault="3E0F8C0A" w:rsidP="3E0F8C0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E0F8C0A" w14:paraId="793C579A" w14:textId="77777777" w:rsidTr="3E0F8C0A">
      <w:tc>
        <w:tcPr>
          <w:tcW w:w="3120" w:type="dxa"/>
        </w:tcPr>
        <w:p w14:paraId="72E5DF65" w14:textId="0F48160A" w:rsidR="3E0F8C0A" w:rsidRDefault="3E0F8C0A" w:rsidP="3E0F8C0A">
          <w:pPr>
            <w:pStyle w:val="Yltunniste"/>
            <w:ind w:left="-115"/>
          </w:pPr>
        </w:p>
      </w:tc>
      <w:tc>
        <w:tcPr>
          <w:tcW w:w="3120" w:type="dxa"/>
        </w:tcPr>
        <w:p w14:paraId="09311F9E" w14:textId="6DB2D658" w:rsidR="3E0F8C0A" w:rsidRDefault="3E0F8C0A" w:rsidP="3E0F8C0A">
          <w:pPr>
            <w:pStyle w:val="Yltunniste"/>
            <w:jc w:val="center"/>
          </w:pPr>
        </w:p>
      </w:tc>
      <w:tc>
        <w:tcPr>
          <w:tcW w:w="3120" w:type="dxa"/>
        </w:tcPr>
        <w:p w14:paraId="78AF5413" w14:textId="299F7B9C" w:rsidR="3E0F8C0A" w:rsidRDefault="3E0F8C0A" w:rsidP="3E0F8C0A">
          <w:pPr>
            <w:pStyle w:val="Yltunniste"/>
            <w:ind w:right="-115"/>
            <w:jc w:val="right"/>
          </w:pPr>
        </w:p>
      </w:tc>
    </w:tr>
  </w:tbl>
  <w:p w14:paraId="595710F1" w14:textId="501C7C02" w:rsidR="3E0F8C0A" w:rsidRDefault="3E0F8C0A" w:rsidP="3E0F8C0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F7A3E" w14:textId="77777777" w:rsidR="0014685F" w:rsidRDefault="0014685F">
      <w:pPr>
        <w:spacing w:after="0" w:line="240" w:lineRule="auto"/>
      </w:pPr>
      <w:r>
        <w:separator/>
      </w:r>
    </w:p>
  </w:footnote>
  <w:footnote w:type="continuationSeparator" w:id="0">
    <w:p w14:paraId="1B70B435" w14:textId="77777777" w:rsidR="0014685F" w:rsidRDefault="0014685F">
      <w:pPr>
        <w:spacing w:after="0" w:line="240" w:lineRule="auto"/>
      </w:pPr>
      <w:r>
        <w:continuationSeparator/>
      </w:r>
    </w:p>
  </w:footnote>
  <w:footnote w:type="continuationNotice" w:id="1">
    <w:p w14:paraId="1213750F" w14:textId="77777777" w:rsidR="0014685F" w:rsidRDefault="00146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240" w:type="dxa"/>
      <w:tblLayout w:type="fixed"/>
      <w:tblLook w:val="06A0" w:firstRow="1" w:lastRow="0" w:firstColumn="1" w:lastColumn="0" w:noHBand="1" w:noVBand="1"/>
    </w:tblPr>
    <w:tblGrid>
      <w:gridCol w:w="3120"/>
      <w:gridCol w:w="3120"/>
    </w:tblGrid>
    <w:tr w:rsidR="3E0F8C0A" w14:paraId="23C56422" w14:textId="77777777" w:rsidTr="3F3BB7E9">
      <w:tc>
        <w:tcPr>
          <w:tcW w:w="3120" w:type="dxa"/>
        </w:tcPr>
        <w:p w14:paraId="3AC16CFA" w14:textId="4465F4CE" w:rsidR="3E0F8C0A" w:rsidRDefault="3E0F8C0A" w:rsidP="3E0F8C0A">
          <w:pPr>
            <w:pStyle w:val="Yltunniste"/>
            <w:jc w:val="center"/>
          </w:pPr>
        </w:p>
      </w:tc>
      <w:tc>
        <w:tcPr>
          <w:tcW w:w="3120" w:type="dxa"/>
        </w:tcPr>
        <w:p w14:paraId="27CA9813" w14:textId="2A57FAD0" w:rsidR="3E0F8C0A" w:rsidRDefault="3E0F8C0A" w:rsidP="3E0F8C0A">
          <w:pPr>
            <w:pStyle w:val="Yltunniste"/>
            <w:ind w:right="-115"/>
            <w:jc w:val="right"/>
          </w:pPr>
        </w:p>
      </w:tc>
    </w:tr>
  </w:tbl>
  <w:p w14:paraId="24BAE793" w14:textId="0029E8C7" w:rsidR="3E0F8C0A" w:rsidRDefault="3E0F8C0A" w:rsidP="3E0F8C0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E0F8C0A" w14:paraId="165E56E3" w14:textId="77777777" w:rsidTr="3E0F8C0A">
      <w:tc>
        <w:tcPr>
          <w:tcW w:w="3120" w:type="dxa"/>
        </w:tcPr>
        <w:p w14:paraId="06EFFEF7" w14:textId="411026A3" w:rsidR="3E0F8C0A" w:rsidRDefault="3E0F8C0A" w:rsidP="3E0F8C0A">
          <w:pPr>
            <w:pStyle w:val="Yltunniste"/>
            <w:ind w:left="-115"/>
          </w:pPr>
        </w:p>
      </w:tc>
      <w:tc>
        <w:tcPr>
          <w:tcW w:w="3120" w:type="dxa"/>
        </w:tcPr>
        <w:p w14:paraId="38236B97" w14:textId="7BBD73E3" w:rsidR="3E0F8C0A" w:rsidRDefault="3E0F8C0A" w:rsidP="3E0F8C0A">
          <w:pPr>
            <w:pStyle w:val="Yltunniste"/>
            <w:jc w:val="center"/>
          </w:pPr>
        </w:p>
      </w:tc>
      <w:tc>
        <w:tcPr>
          <w:tcW w:w="3120" w:type="dxa"/>
        </w:tcPr>
        <w:p w14:paraId="0945428A" w14:textId="6ED7053C" w:rsidR="3E0F8C0A" w:rsidRDefault="3E0F8C0A" w:rsidP="3E0F8C0A">
          <w:pPr>
            <w:pStyle w:val="Yltunniste"/>
            <w:ind w:right="-115"/>
            <w:jc w:val="right"/>
          </w:pPr>
        </w:p>
      </w:tc>
    </w:tr>
  </w:tbl>
  <w:p w14:paraId="7740E9AB" w14:textId="0C800670" w:rsidR="3E0F8C0A" w:rsidRDefault="3E0F8C0A" w:rsidP="3E0F8C0A">
    <w:pPr>
      <w:pStyle w:val="Yltunniste"/>
    </w:pPr>
  </w:p>
</w:hdr>
</file>

<file path=word/intelligence.xml><?xml version="1.0" encoding="utf-8"?>
<int:Intelligence xmlns:int="http://schemas.microsoft.com/office/intelligence/2019/intelligence">
  <int:IntelligenceSettings/>
  <int:Manifest>
    <int:WordHash hashCode="Ntc2vdXw9S364C" id="dUo9gQHm"/>
    <int:WordHash hashCode="vfw1sgkRvQWmNg" id="QuThkSfY"/>
  </int:Manifest>
  <int:Observations>
    <int:Content id="dUo9gQHm">
      <int:Rejection type="LegacyProofing"/>
    </int:Content>
    <int:Content id="QuThkSf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70353"/>
    <w:multiLevelType w:val="hybridMultilevel"/>
    <w:tmpl w:val="6DEEE63E"/>
    <w:lvl w:ilvl="0" w:tplc="5B9014F4">
      <w:start w:val="1"/>
      <w:numFmt w:val="bullet"/>
      <w:lvlText w:val=""/>
      <w:lvlJc w:val="left"/>
      <w:pPr>
        <w:ind w:left="720" w:hanging="360"/>
      </w:pPr>
      <w:rPr>
        <w:rFonts w:ascii="Symbol" w:hAnsi="Symbol" w:hint="default"/>
      </w:rPr>
    </w:lvl>
    <w:lvl w:ilvl="1" w:tplc="34AC2282">
      <w:start w:val="1"/>
      <w:numFmt w:val="bullet"/>
      <w:lvlText w:val="o"/>
      <w:lvlJc w:val="left"/>
      <w:pPr>
        <w:ind w:left="1440" w:hanging="360"/>
      </w:pPr>
      <w:rPr>
        <w:rFonts w:ascii="Courier New" w:hAnsi="Courier New" w:hint="default"/>
      </w:rPr>
    </w:lvl>
    <w:lvl w:ilvl="2" w:tplc="2542CAD4">
      <w:start w:val="1"/>
      <w:numFmt w:val="bullet"/>
      <w:lvlText w:val=""/>
      <w:lvlJc w:val="left"/>
      <w:pPr>
        <w:ind w:left="2160" w:hanging="360"/>
      </w:pPr>
      <w:rPr>
        <w:rFonts w:ascii="Wingdings" w:hAnsi="Wingdings" w:hint="default"/>
      </w:rPr>
    </w:lvl>
    <w:lvl w:ilvl="3" w:tplc="A7EEEFE8">
      <w:start w:val="1"/>
      <w:numFmt w:val="bullet"/>
      <w:lvlText w:val=""/>
      <w:lvlJc w:val="left"/>
      <w:pPr>
        <w:ind w:left="2880" w:hanging="360"/>
      </w:pPr>
      <w:rPr>
        <w:rFonts w:ascii="Symbol" w:hAnsi="Symbol" w:hint="default"/>
      </w:rPr>
    </w:lvl>
    <w:lvl w:ilvl="4" w:tplc="34E6D2E2">
      <w:start w:val="1"/>
      <w:numFmt w:val="bullet"/>
      <w:lvlText w:val="o"/>
      <w:lvlJc w:val="left"/>
      <w:pPr>
        <w:ind w:left="3600" w:hanging="360"/>
      </w:pPr>
      <w:rPr>
        <w:rFonts w:ascii="Courier New" w:hAnsi="Courier New" w:hint="default"/>
      </w:rPr>
    </w:lvl>
    <w:lvl w:ilvl="5" w:tplc="D79ADBB8">
      <w:start w:val="1"/>
      <w:numFmt w:val="bullet"/>
      <w:lvlText w:val=""/>
      <w:lvlJc w:val="left"/>
      <w:pPr>
        <w:ind w:left="4320" w:hanging="360"/>
      </w:pPr>
      <w:rPr>
        <w:rFonts w:ascii="Wingdings" w:hAnsi="Wingdings" w:hint="default"/>
      </w:rPr>
    </w:lvl>
    <w:lvl w:ilvl="6" w:tplc="BDBEB482">
      <w:start w:val="1"/>
      <w:numFmt w:val="bullet"/>
      <w:lvlText w:val=""/>
      <w:lvlJc w:val="left"/>
      <w:pPr>
        <w:ind w:left="5040" w:hanging="360"/>
      </w:pPr>
      <w:rPr>
        <w:rFonts w:ascii="Symbol" w:hAnsi="Symbol" w:hint="default"/>
      </w:rPr>
    </w:lvl>
    <w:lvl w:ilvl="7" w:tplc="671AB6C6">
      <w:start w:val="1"/>
      <w:numFmt w:val="bullet"/>
      <w:lvlText w:val="o"/>
      <w:lvlJc w:val="left"/>
      <w:pPr>
        <w:ind w:left="5760" w:hanging="360"/>
      </w:pPr>
      <w:rPr>
        <w:rFonts w:ascii="Courier New" w:hAnsi="Courier New" w:hint="default"/>
      </w:rPr>
    </w:lvl>
    <w:lvl w:ilvl="8" w:tplc="45D6A384">
      <w:start w:val="1"/>
      <w:numFmt w:val="bullet"/>
      <w:lvlText w:val=""/>
      <w:lvlJc w:val="left"/>
      <w:pPr>
        <w:ind w:left="6480" w:hanging="360"/>
      </w:pPr>
      <w:rPr>
        <w:rFonts w:ascii="Wingdings" w:hAnsi="Wingdings" w:hint="default"/>
      </w:rPr>
    </w:lvl>
  </w:abstractNum>
  <w:abstractNum w:abstractNumId="1" w15:restartNumberingAfterBreak="0">
    <w:nsid w:val="22967DF5"/>
    <w:multiLevelType w:val="hybridMultilevel"/>
    <w:tmpl w:val="FF249C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B6256FC"/>
    <w:multiLevelType w:val="hybridMultilevel"/>
    <w:tmpl w:val="42EE25B6"/>
    <w:lvl w:ilvl="0" w:tplc="EBCA6DA2">
      <w:numFmt w:val="bullet"/>
      <w:lvlText w:val="•"/>
      <w:lvlJc w:val="left"/>
      <w:pPr>
        <w:ind w:left="420" w:hanging="360"/>
      </w:pPr>
      <w:rPr>
        <w:rFonts w:ascii="Calibri" w:eastAsia="Calibri" w:hAnsi="Calibri" w:cs="Calibri" w:hint="default"/>
        <w:u w:val="none"/>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3" w15:restartNumberingAfterBreak="0">
    <w:nsid w:val="3DD019D1"/>
    <w:multiLevelType w:val="hybridMultilevel"/>
    <w:tmpl w:val="48D0C378"/>
    <w:lvl w:ilvl="0" w:tplc="528C4298">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16264BE"/>
    <w:multiLevelType w:val="hybridMultilevel"/>
    <w:tmpl w:val="68A86F5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144"/>
    <w:multiLevelType w:val="hybridMultilevel"/>
    <w:tmpl w:val="09BCB6E8"/>
    <w:lvl w:ilvl="0" w:tplc="F3DE35B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B9F49E7"/>
    <w:multiLevelType w:val="hybridMultilevel"/>
    <w:tmpl w:val="9E583790"/>
    <w:lvl w:ilvl="0" w:tplc="76203DC2">
      <w:numFmt w:val="bullet"/>
      <w:lvlText w:val=""/>
      <w:lvlJc w:val="left"/>
      <w:pPr>
        <w:ind w:left="720" w:hanging="360"/>
      </w:pPr>
      <w:rPr>
        <w:rFonts w:ascii="Symbol" w:eastAsia="Calibr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4744654">
    <w:abstractNumId w:val="0"/>
  </w:num>
  <w:num w:numId="2" w16cid:durableId="1394045406">
    <w:abstractNumId w:val="5"/>
  </w:num>
  <w:num w:numId="3" w16cid:durableId="1924751700">
    <w:abstractNumId w:val="4"/>
  </w:num>
  <w:num w:numId="4" w16cid:durableId="2045710374">
    <w:abstractNumId w:val="3"/>
  </w:num>
  <w:num w:numId="5" w16cid:durableId="611519319">
    <w:abstractNumId w:val="6"/>
  </w:num>
  <w:num w:numId="6" w16cid:durableId="1984695747">
    <w:abstractNumId w:val="1"/>
  </w:num>
  <w:num w:numId="7" w16cid:durableId="158264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0F8C0A"/>
    <w:rsid w:val="00000ED7"/>
    <w:rsid w:val="0000736A"/>
    <w:rsid w:val="0001069A"/>
    <w:rsid w:val="000142EC"/>
    <w:rsid w:val="0002265F"/>
    <w:rsid w:val="0002297E"/>
    <w:rsid w:val="000532E4"/>
    <w:rsid w:val="000555D0"/>
    <w:rsid w:val="0006586B"/>
    <w:rsid w:val="00074858"/>
    <w:rsid w:val="0007594C"/>
    <w:rsid w:val="00077A14"/>
    <w:rsid w:val="0008181B"/>
    <w:rsid w:val="000818C1"/>
    <w:rsid w:val="000844B4"/>
    <w:rsid w:val="000865D4"/>
    <w:rsid w:val="000957E1"/>
    <w:rsid w:val="000A11D2"/>
    <w:rsid w:val="000B04AE"/>
    <w:rsid w:val="000B071A"/>
    <w:rsid w:val="000B09E8"/>
    <w:rsid w:val="000C001E"/>
    <w:rsid w:val="000C0509"/>
    <w:rsid w:val="000C09DE"/>
    <w:rsid w:val="000C25CA"/>
    <w:rsid w:val="000E017C"/>
    <w:rsid w:val="000F52FC"/>
    <w:rsid w:val="000F60E7"/>
    <w:rsid w:val="000F614B"/>
    <w:rsid w:val="0010166A"/>
    <w:rsid w:val="00121FE0"/>
    <w:rsid w:val="00132A3A"/>
    <w:rsid w:val="00132E17"/>
    <w:rsid w:val="00133992"/>
    <w:rsid w:val="00137E2A"/>
    <w:rsid w:val="001449EF"/>
    <w:rsid w:val="0014685F"/>
    <w:rsid w:val="00147DB1"/>
    <w:rsid w:val="00164AD2"/>
    <w:rsid w:val="00164E3D"/>
    <w:rsid w:val="00165AE4"/>
    <w:rsid w:val="001822F8"/>
    <w:rsid w:val="00187242"/>
    <w:rsid w:val="001939A0"/>
    <w:rsid w:val="001955B0"/>
    <w:rsid w:val="001B0B58"/>
    <w:rsid w:val="001B2AF3"/>
    <w:rsid w:val="001B60B7"/>
    <w:rsid w:val="001C16EC"/>
    <w:rsid w:val="001E130D"/>
    <w:rsid w:val="001E131E"/>
    <w:rsid w:val="001E31D7"/>
    <w:rsid w:val="001E3476"/>
    <w:rsid w:val="001F0340"/>
    <w:rsid w:val="001F3474"/>
    <w:rsid w:val="00207909"/>
    <w:rsid w:val="002157DA"/>
    <w:rsid w:val="00216753"/>
    <w:rsid w:val="002252AD"/>
    <w:rsid w:val="00227312"/>
    <w:rsid w:val="00231B87"/>
    <w:rsid w:val="00232FC5"/>
    <w:rsid w:val="00240982"/>
    <w:rsid w:val="00246D51"/>
    <w:rsid w:val="002677A2"/>
    <w:rsid w:val="0028280A"/>
    <w:rsid w:val="00284F37"/>
    <w:rsid w:val="00290DE9"/>
    <w:rsid w:val="00296F84"/>
    <w:rsid w:val="00297760"/>
    <w:rsid w:val="002B3596"/>
    <w:rsid w:val="002D0BCA"/>
    <w:rsid w:val="002E4D24"/>
    <w:rsid w:val="002F2651"/>
    <w:rsid w:val="002F7837"/>
    <w:rsid w:val="00304692"/>
    <w:rsid w:val="003054C2"/>
    <w:rsid w:val="00307F72"/>
    <w:rsid w:val="00310074"/>
    <w:rsid w:val="00320BC0"/>
    <w:rsid w:val="00330CD2"/>
    <w:rsid w:val="00346C4F"/>
    <w:rsid w:val="0036427B"/>
    <w:rsid w:val="0036605A"/>
    <w:rsid w:val="003709FA"/>
    <w:rsid w:val="003715E5"/>
    <w:rsid w:val="0037445D"/>
    <w:rsid w:val="00375AF7"/>
    <w:rsid w:val="0037688E"/>
    <w:rsid w:val="003776D0"/>
    <w:rsid w:val="0039159C"/>
    <w:rsid w:val="003934BA"/>
    <w:rsid w:val="0039721F"/>
    <w:rsid w:val="003A65FB"/>
    <w:rsid w:val="003A6B5E"/>
    <w:rsid w:val="003B1EE4"/>
    <w:rsid w:val="003B2A57"/>
    <w:rsid w:val="003B63DF"/>
    <w:rsid w:val="003D3831"/>
    <w:rsid w:val="003D5A86"/>
    <w:rsid w:val="003E1683"/>
    <w:rsid w:val="003F3DE4"/>
    <w:rsid w:val="00400BCE"/>
    <w:rsid w:val="00414C06"/>
    <w:rsid w:val="0041718F"/>
    <w:rsid w:val="004216EB"/>
    <w:rsid w:val="00423B45"/>
    <w:rsid w:val="0043534B"/>
    <w:rsid w:val="00443AE1"/>
    <w:rsid w:val="0045036C"/>
    <w:rsid w:val="00455E0B"/>
    <w:rsid w:val="00460419"/>
    <w:rsid w:val="00470FF9"/>
    <w:rsid w:val="00481A68"/>
    <w:rsid w:val="00482D2C"/>
    <w:rsid w:val="00484AFC"/>
    <w:rsid w:val="00493C57"/>
    <w:rsid w:val="00494C23"/>
    <w:rsid w:val="00497D98"/>
    <w:rsid w:val="004A0BD5"/>
    <w:rsid w:val="004B453F"/>
    <w:rsid w:val="004B58A1"/>
    <w:rsid w:val="004B72E7"/>
    <w:rsid w:val="004C0C09"/>
    <w:rsid w:val="004C29F9"/>
    <w:rsid w:val="004E2B47"/>
    <w:rsid w:val="004F2950"/>
    <w:rsid w:val="00510F3B"/>
    <w:rsid w:val="005211AF"/>
    <w:rsid w:val="005232F1"/>
    <w:rsid w:val="0054702C"/>
    <w:rsid w:val="00563D75"/>
    <w:rsid w:val="00572863"/>
    <w:rsid w:val="00574626"/>
    <w:rsid w:val="00575235"/>
    <w:rsid w:val="00580DDA"/>
    <w:rsid w:val="0059505E"/>
    <w:rsid w:val="00595499"/>
    <w:rsid w:val="005A5917"/>
    <w:rsid w:val="005B2624"/>
    <w:rsid w:val="005B7D4D"/>
    <w:rsid w:val="005C1C21"/>
    <w:rsid w:val="005D10FB"/>
    <w:rsid w:val="005D34E3"/>
    <w:rsid w:val="005E57A2"/>
    <w:rsid w:val="005F28EB"/>
    <w:rsid w:val="005F2C39"/>
    <w:rsid w:val="005F4405"/>
    <w:rsid w:val="0060425A"/>
    <w:rsid w:val="006068CF"/>
    <w:rsid w:val="00612EDF"/>
    <w:rsid w:val="00625979"/>
    <w:rsid w:val="0062601E"/>
    <w:rsid w:val="0062768F"/>
    <w:rsid w:val="00631175"/>
    <w:rsid w:val="0063267F"/>
    <w:rsid w:val="0063549D"/>
    <w:rsid w:val="006414C9"/>
    <w:rsid w:val="00643036"/>
    <w:rsid w:val="00645538"/>
    <w:rsid w:val="006478B3"/>
    <w:rsid w:val="00650555"/>
    <w:rsid w:val="0066286E"/>
    <w:rsid w:val="00670D58"/>
    <w:rsid w:val="00671347"/>
    <w:rsid w:val="00690A63"/>
    <w:rsid w:val="00693F9B"/>
    <w:rsid w:val="006955EF"/>
    <w:rsid w:val="006A0950"/>
    <w:rsid w:val="006A6BC6"/>
    <w:rsid w:val="006C66FA"/>
    <w:rsid w:val="006D691B"/>
    <w:rsid w:val="006E1980"/>
    <w:rsid w:val="006E58C3"/>
    <w:rsid w:val="006F080B"/>
    <w:rsid w:val="006F2838"/>
    <w:rsid w:val="00701850"/>
    <w:rsid w:val="00702AB4"/>
    <w:rsid w:val="00740943"/>
    <w:rsid w:val="00744832"/>
    <w:rsid w:val="00744B22"/>
    <w:rsid w:val="007507A0"/>
    <w:rsid w:val="00751F83"/>
    <w:rsid w:val="00754695"/>
    <w:rsid w:val="00755C7C"/>
    <w:rsid w:val="00766D46"/>
    <w:rsid w:val="00772F1E"/>
    <w:rsid w:val="00776C33"/>
    <w:rsid w:val="00777DB2"/>
    <w:rsid w:val="00782B5B"/>
    <w:rsid w:val="00785A59"/>
    <w:rsid w:val="007914D0"/>
    <w:rsid w:val="007A14B2"/>
    <w:rsid w:val="007A1990"/>
    <w:rsid w:val="007A2860"/>
    <w:rsid w:val="007A455E"/>
    <w:rsid w:val="007C57D0"/>
    <w:rsid w:val="007D6486"/>
    <w:rsid w:val="007D658E"/>
    <w:rsid w:val="007E3EAB"/>
    <w:rsid w:val="007E42C6"/>
    <w:rsid w:val="007E45FD"/>
    <w:rsid w:val="007E69FF"/>
    <w:rsid w:val="00803728"/>
    <w:rsid w:val="00811E54"/>
    <w:rsid w:val="0081693F"/>
    <w:rsid w:val="0082031B"/>
    <w:rsid w:val="00836837"/>
    <w:rsid w:val="008373B2"/>
    <w:rsid w:val="0085740B"/>
    <w:rsid w:val="00861C1D"/>
    <w:rsid w:val="008622E9"/>
    <w:rsid w:val="008732C9"/>
    <w:rsid w:val="008806D5"/>
    <w:rsid w:val="00881C34"/>
    <w:rsid w:val="008844E0"/>
    <w:rsid w:val="008847B7"/>
    <w:rsid w:val="00885CE4"/>
    <w:rsid w:val="008A0269"/>
    <w:rsid w:val="008A03A7"/>
    <w:rsid w:val="008B23BC"/>
    <w:rsid w:val="008B5DB6"/>
    <w:rsid w:val="008C1143"/>
    <w:rsid w:val="008C67F1"/>
    <w:rsid w:val="008C6EB9"/>
    <w:rsid w:val="008F5B6C"/>
    <w:rsid w:val="00933B24"/>
    <w:rsid w:val="00936340"/>
    <w:rsid w:val="00940239"/>
    <w:rsid w:val="009441F0"/>
    <w:rsid w:val="00946EE9"/>
    <w:rsid w:val="009525CB"/>
    <w:rsid w:val="009616B9"/>
    <w:rsid w:val="00967A6A"/>
    <w:rsid w:val="009740F0"/>
    <w:rsid w:val="00980068"/>
    <w:rsid w:val="00985163"/>
    <w:rsid w:val="009862EB"/>
    <w:rsid w:val="0098659A"/>
    <w:rsid w:val="00990F0A"/>
    <w:rsid w:val="00992F7B"/>
    <w:rsid w:val="00994ADE"/>
    <w:rsid w:val="00995DE5"/>
    <w:rsid w:val="009A7BAB"/>
    <w:rsid w:val="009B494A"/>
    <w:rsid w:val="009C5F33"/>
    <w:rsid w:val="009E51A4"/>
    <w:rsid w:val="009F462B"/>
    <w:rsid w:val="00A20736"/>
    <w:rsid w:val="00A21FD7"/>
    <w:rsid w:val="00A24C11"/>
    <w:rsid w:val="00A44C59"/>
    <w:rsid w:val="00A47EB2"/>
    <w:rsid w:val="00A519F1"/>
    <w:rsid w:val="00A550AD"/>
    <w:rsid w:val="00A56450"/>
    <w:rsid w:val="00A65AC1"/>
    <w:rsid w:val="00A71466"/>
    <w:rsid w:val="00A7440E"/>
    <w:rsid w:val="00A91D8F"/>
    <w:rsid w:val="00AA5DB7"/>
    <w:rsid w:val="00AB5238"/>
    <w:rsid w:val="00AC14BD"/>
    <w:rsid w:val="00AC25E7"/>
    <w:rsid w:val="00AC2C1E"/>
    <w:rsid w:val="00AC43E8"/>
    <w:rsid w:val="00AD130F"/>
    <w:rsid w:val="00AD4BC6"/>
    <w:rsid w:val="00AD5DEB"/>
    <w:rsid w:val="00AF39BE"/>
    <w:rsid w:val="00AF623C"/>
    <w:rsid w:val="00B01BEA"/>
    <w:rsid w:val="00B01D1A"/>
    <w:rsid w:val="00B06F2A"/>
    <w:rsid w:val="00B0717D"/>
    <w:rsid w:val="00B138C4"/>
    <w:rsid w:val="00B13F24"/>
    <w:rsid w:val="00B16044"/>
    <w:rsid w:val="00B164B6"/>
    <w:rsid w:val="00B22F5C"/>
    <w:rsid w:val="00B3231A"/>
    <w:rsid w:val="00B32D94"/>
    <w:rsid w:val="00B32E3A"/>
    <w:rsid w:val="00B3577B"/>
    <w:rsid w:val="00B4499E"/>
    <w:rsid w:val="00B52BBB"/>
    <w:rsid w:val="00B56B61"/>
    <w:rsid w:val="00B5755C"/>
    <w:rsid w:val="00B6208F"/>
    <w:rsid w:val="00B83B4F"/>
    <w:rsid w:val="00B90A2F"/>
    <w:rsid w:val="00B9357A"/>
    <w:rsid w:val="00B97190"/>
    <w:rsid w:val="00BA1F75"/>
    <w:rsid w:val="00BA2B57"/>
    <w:rsid w:val="00BB32E1"/>
    <w:rsid w:val="00BB4EB9"/>
    <w:rsid w:val="00BB523F"/>
    <w:rsid w:val="00BC1C78"/>
    <w:rsid w:val="00BD3FA1"/>
    <w:rsid w:val="00BE4F4E"/>
    <w:rsid w:val="00BF4FD5"/>
    <w:rsid w:val="00C1284D"/>
    <w:rsid w:val="00C16DEB"/>
    <w:rsid w:val="00C17BB0"/>
    <w:rsid w:val="00C201CD"/>
    <w:rsid w:val="00C276BF"/>
    <w:rsid w:val="00C32158"/>
    <w:rsid w:val="00C412C7"/>
    <w:rsid w:val="00C43BB6"/>
    <w:rsid w:val="00C579FA"/>
    <w:rsid w:val="00C57D32"/>
    <w:rsid w:val="00C62020"/>
    <w:rsid w:val="00C74DDC"/>
    <w:rsid w:val="00C774EF"/>
    <w:rsid w:val="00C91CA1"/>
    <w:rsid w:val="00C96093"/>
    <w:rsid w:val="00C96812"/>
    <w:rsid w:val="00CA762D"/>
    <w:rsid w:val="00CB06DA"/>
    <w:rsid w:val="00CC1FB1"/>
    <w:rsid w:val="00CC3BAA"/>
    <w:rsid w:val="00CC3D13"/>
    <w:rsid w:val="00CC672D"/>
    <w:rsid w:val="00CD199E"/>
    <w:rsid w:val="00CD19DB"/>
    <w:rsid w:val="00CD7306"/>
    <w:rsid w:val="00CE5D16"/>
    <w:rsid w:val="00D27302"/>
    <w:rsid w:val="00D32E4C"/>
    <w:rsid w:val="00D42EA3"/>
    <w:rsid w:val="00D465D2"/>
    <w:rsid w:val="00D54404"/>
    <w:rsid w:val="00D60E40"/>
    <w:rsid w:val="00D757B8"/>
    <w:rsid w:val="00D9299B"/>
    <w:rsid w:val="00D95A31"/>
    <w:rsid w:val="00DA5CE6"/>
    <w:rsid w:val="00DA6E9F"/>
    <w:rsid w:val="00DB2FFD"/>
    <w:rsid w:val="00DB5771"/>
    <w:rsid w:val="00DC44C1"/>
    <w:rsid w:val="00DD4A51"/>
    <w:rsid w:val="00DE6A4A"/>
    <w:rsid w:val="00DE7EA7"/>
    <w:rsid w:val="00DF2F41"/>
    <w:rsid w:val="00DF3090"/>
    <w:rsid w:val="00E05413"/>
    <w:rsid w:val="00E05A11"/>
    <w:rsid w:val="00E05C7C"/>
    <w:rsid w:val="00E211D9"/>
    <w:rsid w:val="00E244A0"/>
    <w:rsid w:val="00E25388"/>
    <w:rsid w:val="00E55B99"/>
    <w:rsid w:val="00E60667"/>
    <w:rsid w:val="00E7178B"/>
    <w:rsid w:val="00E757DF"/>
    <w:rsid w:val="00E84227"/>
    <w:rsid w:val="00E87A2B"/>
    <w:rsid w:val="00E934FE"/>
    <w:rsid w:val="00E9597C"/>
    <w:rsid w:val="00E96593"/>
    <w:rsid w:val="00EA72A0"/>
    <w:rsid w:val="00EC0929"/>
    <w:rsid w:val="00ED2FC6"/>
    <w:rsid w:val="00ED6EB9"/>
    <w:rsid w:val="00EE17B2"/>
    <w:rsid w:val="00F00088"/>
    <w:rsid w:val="00F13079"/>
    <w:rsid w:val="00F13EFA"/>
    <w:rsid w:val="00F316CB"/>
    <w:rsid w:val="00F413F7"/>
    <w:rsid w:val="00F4344C"/>
    <w:rsid w:val="00F43B7A"/>
    <w:rsid w:val="00F44E9A"/>
    <w:rsid w:val="00F57E82"/>
    <w:rsid w:val="00F672ED"/>
    <w:rsid w:val="00F7474C"/>
    <w:rsid w:val="00F83493"/>
    <w:rsid w:val="00F83B3C"/>
    <w:rsid w:val="00F848C3"/>
    <w:rsid w:val="00F92D24"/>
    <w:rsid w:val="00F96339"/>
    <w:rsid w:val="00FA5D3B"/>
    <w:rsid w:val="00FC6968"/>
    <w:rsid w:val="00FC7328"/>
    <w:rsid w:val="00FD7452"/>
    <w:rsid w:val="00FE6B30"/>
    <w:rsid w:val="00FE7393"/>
    <w:rsid w:val="39FFE89F"/>
    <w:rsid w:val="3E0F8C0A"/>
    <w:rsid w:val="3F3BB7E9"/>
    <w:rsid w:val="60AB1EDB"/>
    <w:rsid w:val="734E4548"/>
    <w:rsid w:val="762F306F"/>
    <w:rsid w:val="7C5F7434"/>
    <w:rsid w:val="7CB6BC6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306F"/>
  <w15:docId w15:val="{6316692F-6FF7-4F44-9349-5BC9B13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Pr>
      <w:color w:val="0563C1" w:themeColor="hyperlink"/>
      <w:u w:val="single"/>
    </w:rPr>
  </w:style>
  <w:style w:type="paragraph" w:styleId="Sisluet1">
    <w:name w:val="toc 1"/>
    <w:basedOn w:val="Normaali"/>
    <w:next w:val="Normaali"/>
    <w:autoRedefine/>
    <w:uiPriority w:val="39"/>
    <w:unhideWhenUsed/>
    <w:pPr>
      <w:spacing w:after="100"/>
    </w:pPr>
  </w:style>
  <w:style w:type="paragraph" w:styleId="Sisluet2">
    <w:name w:val="toc 2"/>
    <w:basedOn w:val="Normaali"/>
    <w:next w:val="Normaali"/>
    <w:autoRedefine/>
    <w:uiPriority w:val="39"/>
    <w:unhideWhenUsed/>
    <w:pPr>
      <w:spacing w:after="100"/>
      <w:ind w:left="220"/>
    </w:pPr>
  </w:style>
  <w:style w:type="paragraph" w:styleId="Sisluet3">
    <w:name w:val="toc 3"/>
    <w:basedOn w:val="Normaali"/>
    <w:next w:val="Normaali"/>
    <w:autoRedefine/>
    <w:uiPriority w:val="39"/>
    <w:unhideWhenUsed/>
    <w:pPr>
      <w:spacing w:after="100"/>
      <w:ind w:left="440"/>
    </w:pPr>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paragraph" w:styleId="Luettelokappale">
    <w:name w:val="List Paragraph"/>
    <w:basedOn w:val="Normaali"/>
    <w:uiPriority w:val="34"/>
    <w:qFormat/>
    <w:rsid w:val="002E4D24"/>
    <w:pPr>
      <w:ind w:left="720"/>
      <w:contextualSpacing/>
    </w:pPr>
  </w:style>
  <w:style w:type="character" w:styleId="Ratkaisematonmaininta">
    <w:name w:val="Unresolved Mention"/>
    <w:basedOn w:val="Kappaleenoletusfontti"/>
    <w:uiPriority w:val="99"/>
    <w:semiHidden/>
    <w:unhideWhenUsed/>
    <w:rsid w:val="00AC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kymenhva.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26560f6fc0cb424c"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28</Pages>
  <Words>6132</Words>
  <Characters>49671</Characters>
  <Application>Microsoft Office Word</Application>
  <DocSecurity>0</DocSecurity>
  <Lines>413</Lines>
  <Paragraphs>111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Otso Pienryhmäkoti</dc:creator>
  <cp:keywords/>
  <cp:lastModifiedBy>Otso Pienryhmäkoti</cp:lastModifiedBy>
  <cp:revision>19</cp:revision>
  <cp:lastPrinted>2024-05-08T10:20:00Z</cp:lastPrinted>
  <dcterms:created xsi:type="dcterms:W3CDTF">2023-10-29T07:13:00Z</dcterms:created>
  <dcterms:modified xsi:type="dcterms:W3CDTF">2024-10-17T14:55:00Z</dcterms:modified>
</cp:coreProperties>
</file>